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1C1CF" w14:textId="77777777" w:rsidR="0094531E" w:rsidRPr="006A45DC" w:rsidRDefault="00D933BE" w:rsidP="00D933BE">
      <w:pPr>
        <w:shd w:val="clear" w:color="auto" w:fill="D9D9D9" w:themeFill="background1" w:themeFillShade="D9"/>
        <w:jc w:val="center"/>
        <w:rPr>
          <w:rFonts w:cstheme="minorHAnsi"/>
          <w:b/>
          <w:sz w:val="32"/>
          <w:szCs w:val="32"/>
        </w:rPr>
      </w:pPr>
      <w:bookmarkStart w:id="0" w:name="_GoBack"/>
      <w:bookmarkEnd w:id="0"/>
      <w:r w:rsidRPr="006A45DC">
        <w:rPr>
          <w:rFonts w:cstheme="minorHAnsi"/>
          <w:b/>
          <w:sz w:val="32"/>
          <w:szCs w:val="32"/>
        </w:rPr>
        <w:t xml:space="preserve">JOB </w:t>
      </w:r>
      <w:r w:rsidR="00DD5207" w:rsidRPr="006A45DC">
        <w:rPr>
          <w:rFonts w:cstheme="minorHAnsi"/>
          <w:b/>
          <w:sz w:val="32"/>
          <w:szCs w:val="32"/>
        </w:rPr>
        <w:t xml:space="preserve">DESCRIPTION </w:t>
      </w:r>
    </w:p>
    <w:tbl>
      <w:tblPr>
        <w:tblStyle w:val="TableGrid"/>
        <w:tblW w:w="0" w:type="auto"/>
        <w:tblLook w:val="04A0" w:firstRow="1" w:lastRow="0" w:firstColumn="1" w:lastColumn="0" w:noHBand="0" w:noVBand="1"/>
      </w:tblPr>
      <w:tblGrid>
        <w:gridCol w:w="2405"/>
        <w:gridCol w:w="6945"/>
      </w:tblGrid>
      <w:tr w:rsidR="00D933BE" w:rsidRPr="009E4EB1" w14:paraId="0E81FC8D" w14:textId="77777777" w:rsidTr="00D933BE">
        <w:tc>
          <w:tcPr>
            <w:tcW w:w="2405" w:type="dxa"/>
            <w:shd w:val="clear" w:color="auto" w:fill="D9D9D9" w:themeFill="background1" w:themeFillShade="D9"/>
          </w:tcPr>
          <w:p w14:paraId="22D510B8" w14:textId="77777777" w:rsidR="00D933BE" w:rsidRPr="009E4EB1" w:rsidRDefault="00D933BE" w:rsidP="00D933BE">
            <w:pPr>
              <w:rPr>
                <w:rFonts w:cstheme="minorHAnsi"/>
                <w:b/>
                <w:sz w:val="24"/>
                <w:szCs w:val="24"/>
              </w:rPr>
            </w:pPr>
            <w:r w:rsidRPr="009E4EB1">
              <w:rPr>
                <w:rFonts w:cstheme="minorHAnsi"/>
                <w:b/>
                <w:sz w:val="24"/>
                <w:szCs w:val="24"/>
              </w:rPr>
              <w:t>POST TITLE</w:t>
            </w:r>
          </w:p>
        </w:tc>
        <w:tc>
          <w:tcPr>
            <w:tcW w:w="6945" w:type="dxa"/>
          </w:tcPr>
          <w:p w14:paraId="62EF399C" w14:textId="77777777" w:rsidR="00D933BE" w:rsidRPr="009E4EB1" w:rsidRDefault="006A3764" w:rsidP="00D25E39">
            <w:pPr>
              <w:rPr>
                <w:rFonts w:cstheme="minorHAnsi"/>
                <w:sz w:val="24"/>
                <w:szCs w:val="24"/>
              </w:rPr>
            </w:pPr>
            <w:r w:rsidRPr="009E4EB1">
              <w:rPr>
                <w:rFonts w:cstheme="minorHAnsi"/>
                <w:sz w:val="24"/>
                <w:szCs w:val="24"/>
              </w:rPr>
              <w:t>BAME</w:t>
            </w:r>
            <w:r w:rsidR="003A4C9F" w:rsidRPr="009E4EB1">
              <w:rPr>
                <w:rFonts w:cstheme="minorHAnsi"/>
                <w:sz w:val="24"/>
                <w:szCs w:val="24"/>
              </w:rPr>
              <w:t>R</w:t>
            </w:r>
            <w:r w:rsidRPr="009E4EB1">
              <w:rPr>
                <w:rFonts w:cstheme="minorHAnsi"/>
                <w:sz w:val="24"/>
                <w:szCs w:val="24"/>
              </w:rPr>
              <w:t xml:space="preserve"> </w:t>
            </w:r>
            <w:r w:rsidR="00D57D69" w:rsidRPr="009E4EB1">
              <w:rPr>
                <w:rFonts w:cstheme="minorHAnsi"/>
                <w:sz w:val="24"/>
                <w:szCs w:val="24"/>
              </w:rPr>
              <w:t>Independent Domestic Violence Advisor</w:t>
            </w:r>
            <w:r w:rsidR="00C24C4D" w:rsidRPr="009E4EB1">
              <w:rPr>
                <w:rFonts w:cstheme="minorHAnsi"/>
                <w:sz w:val="24"/>
                <w:szCs w:val="24"/>
              </w:rPr>
              <w:t xml:space="preserve"> </w:t>
            </w:r>
            <w:r w:rsidR="00805367" w:rsidRPr="009E4EB1">
              <w:rPr>
                <w:rFonts w:cstheme="minorHAnsi"/>
                <w:sz w:val="24"/>
                <w:szCs w:val="24"/>
              </w:rPr>
              <w:t>(IDVA)</w:t>
            </w:r>
          </w:p>
        </w:tc>
      </w:tr>
      <w:tr w:rsidR="00D933BE" w:rsidRPr="009E4EB1" w14:paraId="6CACC470" w14:textId="77777777" w:rsidTr="00D933BE">
        <w:tc>
          <w:tcPr>
            <w:tcW w:w="2405" w:type="dxa"/>
            <w:shd w:val="clear" w:color="auto" w:fill="D9D9D9" w:themeFill="background1" w:themeFillShade="D9"/>
          </w:tcPr>
          <w:p w14:paraId="2BC26FC3" w14:textId="77777777" w:rsidR="00D933BE" w:rsidRPr="009E4EB1" w:rsidRDefault="00D933BE" w:rsidP="00D933BE">
            <w:pPr>
              <w:rPr>
                <w:rFonts w:cstheme="minorHAnsi"/>
                <w:b/>
                <w:sz w:val="24"/>
                <w:szCs w:val="24"/>
              </w:rPr>
            </w:pPr>
            <w:r w:rsidRPr="009E4EB1">
              <w:rPr>
                <w:rFonts w:cstheme="minorHAnsi"/>
                <w:b/>
                <w:sz w:val="24"/>
                <w:szCs w:val="24"/>
              </w:rPr>
              <w:t>HOURS</w:t>
            </w:r>
          </w:p>
        </w:tc>
        <w:tc>
          <w:tcPr>
            <w:tcW w:w="6945" w:type="dxa"/>
          </w:tcPr>
          <w:p w14:paraId="5D464AB4" w14:textId="77777777" w:rsidR="00D933BE" w:rsidRPr="009E4EB1" w:rsidRDefault="001B6DE1" w:rsidP="00C24C4D">
            <w:pPr>
              <w:rPr>
                <w:rFonts w:cstheme="minorHAnsi"/>
                <w:sz w:val="24"/>
                <w:szCs w:val="24"/>
              </w:rPr>
            </w:pPr>
            <w:r w:rsidRPr="009E4EB1">
              <w:rPr>
                <w:rFonts w:cstheme="minorHAnsi"/>
                <w:sz w:val="24"/>
                <w:szCs w:val="24"/>
              </w:rPr>
              <w:t>Full time - 37.5 hours per week plus on call rota duty</w:t>
            </w:r>
          </w:p>
        </w:tc>
      </w:tr>
      <w:tr w:rsidR="00D933BE" w:rsidRPr="009E4EB1" w14:paraId="6E5CA28A" w14:textId="77777777" w:rsidTr="00D933BE">
        <w:tc>
          <w:tcPr>
            <w:tcW w:w="2405" w:type="dxa"/>
            <w:shd w:val="clear" w:color="auto" w:fill="D9D9D9" w:themeFill="background1" w:themeFillShade="D9"/>
          </w:tcPr>
          <w:p w14:paraId="3AF8EFDA" w14:textId="77777777" w:rsidR="00D933BE" w:rsidRPr="009E4EB1" w:rsidRDefault="00D933BE" w:rsidP="00D933BE">
            <w:pPr>
              <w:rPr>
                <w:rFonts w:cstheme="minorHAnsi"/>
                <w:b/>
                <w:sz w:val="24"/>
                <w:szCs w:val="24"/>
              </w:rPr>
            </w:pPr>
            <w:r w:rsidRPr="009E4EB1">
              <w:rPr>
                <w:rFonts w:cstheme="minorHAnsi"/>
                <w:b/>
                <w:sz w:val="24"/>
                <w:szCs w:val="24"/>
              </w:rPr>
              <w:t>SALARY</w:t>
            </w:r>
          </w:p>
        </w:tc>
        <w:tc>
          <w:tcPr>
            <w:tcW w:w="6945" w:type="dxa"/>
          </w:tcPr>
          <w:p w14:paraId="7B165F13" w14:textId="77777777" w:rsidR="00D933BE" w:rsidRPr="009E4EB1" w:rsidRDefault="00D933BE" w:rsidP="00C64021">
            <w:pPr>
              <w:rPr>
                <w:rFonts w:cstheme="minorHAnsi"/>
                <w:sz w:val="24"/>
                <w:szCs w:val="24"/>
              </w:rPr>
            </w:pPr>
          </w:p>
          <w:p w14:paraId="244A56C9" w14:textId="77777777" w:rsidR="00F05EB6" w:rsidRPr="00F05EB6" w:rsidRDefault="006F6302" w:rsidP="00F05EB6">
            <w:pPr>
              <w:rPr>
                <w:rFonts w:eastAsia="Times New Roman" w:cstheme="minorHAnsi"/>
                <w:sz w:val="24"/>
                <w:szCs w:val="24"/>
                <w:lang w:eastAsia="en-GB"/>
              </w:rPr>
            </w:pPr>
            <w:r w:rsidRPr="00F05EB6">
              <w:rPr>
                <w:rFonts w:cstheme="minorHAnsi"/>
                <w:sz w:val="24"/>
                <w:szCs w:val="24"/>
              </w:rPr>
              <w:t xml:space="preserve">IDVA Qualified </w:t>
            </w:r>
            <w:r w:rsidR="00F05EB6" w:rsidRPr="00F05EB6">
              <w:rPr>
                <w:rFonts w:eastAsia="Times New Roman" w:cstheme="minorHAnsi"/>
                <w:sz w:val="24"/>
                <w:szCs w:val="24"/>
                <w:lang w:eastAsia="en-GB"/>
              </w:rPr>
              <w:t>£</w:t>
            </w:r>
            <w:r w:rsidR="00F05EB6" w:rsidRPr="00F05EB6">
              <w:rPr>
                <w:rFonts w:cstheme="minorHAnsi"/>
                <w:sz w:val="24"/>
                <w:szCs w:val="24"/>
              </w:rPr>
              <w:t xml:space="preserve">28,428.08 </w:t>
            </w:r>
            <w:r w:rsidRPr="00F05EB6">
              <w:rPr>
                <w:rFonts w:cstheme="minorHAnsi"/>
                <w:sz w:val="24"/>
                <w:szCs w:val="24"/>
              </w:rPr>
              <w:t>FTE</w:t>
            </w:r>
            <w:r w:rsidR="00F05EB6" w:rsidRPr="00F05EB6">
              <w:rPr>
                <w:rFonts w:cstheme="minorHAnsi"/>
                <w:sz w:val="24"/>
                <w:szCs w:val="24"/>
              </w:rPr>
              <w:t xml:space="preserve"> </w:t>
            </w:r>
            <w:r w:rsidR="00F05EB6" w:rsidRPr="00F05EB6">
              <w:rPr>
                <w:rFonts w:eastAsia="Times New Roman" w:cstheme="minorHAnsi"/>
                <w:sz w:val="24"/>
                <w:szCs w:val="24"/>
                <w:lang w:eastAsia="en-GB"/>
              </w:rPr>
              <w:t>per annum qualified</w:t>
            </w:r>
          </w:p>
          <w:p w14:paraId="52F032A9" w14:textId="77777777" w:rsidR="006F6302" w:rsidRPr="009E4EB1" w:rsidRDefault="006F6302" w:rsidP="006F6302">
            <w:pPr>
              <w:rPr>
                <w:rFonts w:cstheme="minorHAnsi"/>
                <w:sz w:val="24"/>
                <w:szCs w:val="24"/>
              </w:rPr>
            </w:pPr>
          </w:p>
          <w:p w14:paraId="63D46ED6" w14:textId="77777777" w:rsidR="006F6302" w:rsidRPr="009E4EB1" w:rsidRDefault="006F6302" w:rsidP="006F6302">
            <w:pPr>
              <w:rPr>
                <w:rFonts w:cstheme="minorHAnsi"/>
                <w:sz w:val="24"/>
                <w:szCs w:val="24"/>
              </w:rPr>
            </w:pPr>
            <w:r w:rsidRPr="009E4EB1">
              <w:rPr>
                <w:rFonts w:cstheme="minorHAnsi"/>
                <w:sz w:val="24"/>
                <w:szCs w:val="24"/>
              </w:rPr>
              <w:t>IDVA Unqualified £24,973.54 FTE</w:t>
            </w:r>
          </w:p>
          <w:p w14:paraId="67ACE1BB" w14:textId="77777777" w:rsidR="006F6302" w:rsidRPr="009E4EB1" w:rsidRDefault="006F6302" w:rsidP="00C64021">
            <w:pPr>
              <w:rPr>
                <w:rFonts w:cstheme="minorHAnsi"/>
                <w:sz w:val="24"/>
                <w:szCs w:val="24"/>
              </w:rPr>
            </w:pPr>
          </w:p>
        </w:tc>
      </w:tr>
      <w:tr w:rsidR="00D933BE" w:rsidRPr="009E4EB1" w14:paraId="559FFB06" w14:textId="77777777" w:rsidTr="00D933BE">
        <w:tc>
          <w:tcPr>
            <w:tcW w:w="2405" w:type="dxa"/>
            <w:shd w:val="clear" w:color="auto" w:fill="D9D9D9" w:themeFill="background1" w:themeFillShade="D9"/>
          </w:tcPr>
          <w:p w14:paraId="72D47FA4" w14:textId="77777777" w:rsidR="00D933BE" w:rsidRPr="009E4EB1" w:rsidRDefault="00D933BE" w:rsidP="00D933BE">
            <w:pPr>
              <w:rPr>
                <w:rFonts w:cstheme="minorHAnsi"/>
                <w:b/>
                <w:sz w:val="24"/>
                <w:szCs w:val="24"/>
              </w:rPr>
            </w:pPr>
            <w:r w:rsidRPr="009E4EB1">
              <w:rPr>
                <w:rFonts w:cstheme="minorHAnsi"/>
                <w:b/>
                <w:sz w:val="24"/>
                <w:szCs w:val="24"/>
              </w:rPr>
              <w:t xml:space="preserve">DURATION </w:t>
            </w:r>
          </w:p>
        </w:tc>
        <w:tc>
          <w:tcPr>
            <w:tcW w:w="6945" w:type="dxa"/>
          </w:tcPr>
          <w:p w14:paraId="5D31ABFD" w14:textId="77777777" w:rsidR="00D933BE" w:rsidRPr="009E4EB1" w:rsidRDefault="006F6302" w:rsidP="00D933BE">
            <w:pPr>
              <w:rPr>
                <w:rFonts w:cstheme="minorHAnsi"/>
                <w:sz w:val="24"/>
                <w:szCs w:val="24"/>
              </w:rPr>
            </w:pPr>
            <w:r w:rsidRPr="009E4EB1">
              <w:rPr>
                <w:rFonts w:cstheme="minorHAnsi"/>
                <w:sz w:val="24"/>
                <w:szCs w:val="24"/>
              </w:rPr>
              <w:t xml:space="preserve">Permanent </w:t>
            </w:r>
          </w:p>
        </w:tc>
      </w:tr>
      <w:tr w:rsidR="00D933BE" w:rsidRPr="009E4EB1" w14:paraId="7C482B1E" w14:textId="77777777" w:rsidTr="00D933BE">
        <w:tc>
          <w:tcPr>
            <w:tcW w:w="2405" w:type="dxa"/>
            <w:shd w:val="clear" w:color="auto" w:fill="D9D9D9" w:themeFill="background1" w:themeFillShade="D9"/>
          </w:tcPr>
          <w:p w14:paraId="756E0784" w14:textId="77777777" w:rsidR="00D933BE" w:rsidRPr="009E4EB1" w:rsidRDefault="00C64021" w:rsidP="00D933BE">
            <w:pPr>
              <w:rPr>
                <w:rFonts w:cstheme="minorHAnsi"/>
                <w:b/>
                <w:sz w:val="24"/>
                <w:szCs w:val="24"/>
              </w:rPr>
            </w:pPr>
            <w:r w:rsidRPr="009E4EB1">
              <w:rPr>
                <w:rFonts w:cstheme="minorHAnsi"/>
                <w:b/>
                <w:sz w:val="24"/>
                <w:szCs w:val="24"/>
              </w:rPr>
              <w:t>REPORTS TO</w:t>
            </w:r>
          </w:p>
        </w:tc>
        <w:tc>
          <w:tcPr>
            <w:tcW w:w="6945" w:type="dxa"/>
          </w:tcPr>
          <w:p w14:paraId="19235A34" w14:textId="77777777" w:rsidR="00D933BE" w:rsidRPr="009E4EB1" w:rsidRDefault="00605898" w:rsidP="00D933BE">
            <w:pPr>
              <w:rPr>
                <w:rFonts w:cstheme="minorHAnsi"/>
                <w:sz w:val="24"/>
                <w:szCs w:val="24"/>
                <w:highlight w:val="yellow"/>
              </w:rPr>
            </w:pPr>
            <w:r w:rsidRPr="009E4EB1">
              <w:rPr>
                <w:rFonts w:cstheme="minorHAnsi"/>
                <w:sz w:val="24"/>
                <w:szCs w:val="24"/>
              </w:rPr>
              <w:t>Operations Manager</w:t>
            </w:r>
            <w:r w:rsidR="00E151D8" w:rsidRPr="009E4EB1">
              <w:rPr>
                <w:rFonts w:cstheme="minorHAnsi"/>
                <w:sz w:val="24"/>
                <w:szCs w:val="24"/>
              </w:rPr>
              <w:t>/</w:t>
            </w:r>
            <w:r w:rsidR="00CB751B" w:rsidRPr="009E4EB1">
              <w:rPr>
                <w:rFonts w:cstheme="minorHAnsi"/>
                <w:sz w:val="24"/>
                <w:szCs w:val="24"/>
              </w:rPr>
              <w:t xml:space="preserve">Senior </w:t>
            </w:r>
            <w:r w:rsidR="0027623B" w:rsidRPr="009E4EB1">
              <w:rPr>
                <w:rFonts w:cstheme="minorHAnsi"/>
                <w:sz w:val="24"/>
                <w:szCs w:val="24"/>
              </w:rPr>
              <w:t>BAME</w:t>
            </w:r>
            <w:r w:rsidR="003A4C9F" w:rsidRPr="009E4EB1">
              <w:rPr>
                <w:rFonts w:cstheme="minorHAnsi"/>
                <w:sz w:val="24"/>
                <w:szCs w:val="24"/>
              </w:rPr>
              <w:t>R</w:t>
            </w:r>
            <w:r w:rsidR="0027623B" w:rsidRPr="009E4EB1">
              <w:rPr>
                <w:rFonts w:cstheme="minorHAnsi"/>
                <w:sz w:val="24"/>
                <w:szCs w:val="24"/>
              </w:rPr>
              <w:t xml:space="preserve"> Service </w:t>
            </w:r>
            <w:r w:rsidR="00CB751B" w:rsidRPr="009E4EB1">
              <w:rPr>
                <w:rFonts w:cstheme="minorHAnsi"/>
                <w:sz w:val="24"/>
                <w:szCs w:val="24"/>
              </w:rPr>
              <w:t>IDVA</w:t>
            </w:r>
          </w:p>
        </w:tc>
      </w:tr>
      <w:tr w:rsidR="007C4D18" w:rsidRPr="009E4EB1" w14:paraId="07FBAF52" w14:textId="77777777" w:rsidTr="007C4D18">
        <w:tc>
          <w:tcPr>
            <w:tcW w:w="2405" w:type="dxa"/>
            <w:shd w:val="clear" w:color="auto" w:fill="D9D9D9" w:themeFill="background1" w:themeFillShade="D9"/>
          </w:tcPr>
          <w:p w14:paraId="77AB20DF" w14:textId="77777777" w:rsidR="007C4D18" w:rsidRPr="009E4EB1" w:rsidRDefault="007C4D18" w:rsidP="00D933BE">
            <w:pPr>
              <w:rPr>
                <w:rFonts w:cstheme="minorHAnsi"/>
                <w:b/>
                <w:sz w:val="24"/>
                <w:szCs w:val="24"/>
              </w:rPr>
            </w:pPr>
            <w:r w:rsidRPr="009E4EB1">
              <w:rPr>
                <w:rFonts w:cstheme="minorHAnsi"/>
                <w:b/>
                <w:sz w:val="24"/>
                <w:szCs w:val="24"/>
              </w:rPr>
              <w:t>RESPONSIBLE FOR</w:t>
            </w:r>
          </w:p>
        </w:tc>
        <w:tc>
          <w:tcPr>
            <w:tcW w:w="6945" w:type="dxa"/>
            <w:shd w:val="clear" w:color="auto" w:fill="auto"/>
          </w:tcPr>
          <w:p w14:paraId="7B18F854" w14:textId="77777777" w:rsidR="007C4D18" w:rsidRPr="009E4EB1" w:rsidRDefault="007C4D18" w:rsidP="00D933BE">
            <w:pPr>
              <w:rPr>
                <w:rFonts w:cstheme="minorHAnsi"/>
                <w:sz w:val="24"/>
                <w:szCs w:val="24"/>
                <w:highlight w:val="yellow"/>
              </w:rPr>
            </w:pPr>
            <w:r w:rsidRPr="009E4EB1">
              <w:rPr>
                <w:rFonts w:cstheme="minorHAnsi"/>
                <w:sz w:val="24"/>
                <w:szCs w:val="24"/>
              </w:rPr>
              <w:t>No direct line reports</w:t>
            </w:r>
          </w:p>
        </w:tc>
      </w:tr>
      <w:tr w:rsidR="007A4FC7" w:rsidRPr="009E4EB1" w14:paraId="48E850B5" w14:textId="77777777" w:rsidTr="005B5A42">
        <w:tc>
          <w:tcPr>
            <w:tcW w:w="2405" w:type="dxa"/>
            <w:shd w:val="clear" w:color="auto" w:fill="D9D9D9" w:themeFill="background1" w:themeFillShade="D9"/>
          </w:tcPr>
          <w:p w14:paraId="5D81998E" w14:textId="77777777" w:rsidR="007A4FC7" w:rsidRPr="009E4EB1" w:rsidRDefault="007A4FC7" w:rsidP="00D933BE">
            <w:pPr>
              <w:rPr>
                <w:rFonts w:cstheme="minorHAnsi"/>
                <w:b/>
                <w:sz w:val="24"/>
                <w:szCs w:val="24"/>
              </w:rPr>
            </w:pPr>
            <w:r w:rsidRPr="009E4EB1">
              <w:rPr>
                <w:rFonts w:cstheme="minorHAnsi"/>
                <w:b/>
                <w:sz w:val="24"/>
                <w:szCs w:val="24"/>
              </w:rPr>
              <w:t xml:space="preserve">LOCATION </w:t>
            </w:r>
          </w:p>
        </w:tc>
        <w:tc>
          <w:tcPr>
            <w:tcW w:w="6945" w:type="dxa"/>
            <w:shd w:val="clear" w:color="auto" w:fill="auto"/>
          </w:tcPr>
          <w:p w14:paraId="4FECC257" w14:textId="77777777" w:rsidR="007A4FC7" w:rsidRPr="009E4EB1" w:rsidRDefault="006F6302" w:rsidP="00AF6570">
            <w:pPr>
              <w:rPr>
                <w:rFonts w:cstheme="minorHAnsi"/>
                <w:sz w:val="24"/>
                <w:szCs w:val="24"/>
              </w:rPr>
            </w:pPr>
            <w:r w:rsidRPr="009E4EB1">
              <w:rPr>
                <w:rFonts w:cstheme="minorHAnsi"/>
                <w:sz w:val="24"/>
                <w:szCs w:val="24"/>
              </w:rPr>
              <w:t>Harlow/Hybrid</w:t>
            </w:r>
          </w:p>
        </w:tc>
      </w:tr>
    </w:tbl>
    <w:p w14:paraId="136D0613" w14:textId="77777777" w:rsidR="00D933BE" w:rsidRPr="009E4EB1" w:rsidRDefault="00D933BE" w:rsidP="00D933BE">
      <w:pPr>
        <w:jc w:val="center"/>
        <w:rPr>
          <w:rFonts w:cstheme="minorHAnsi"/>
          <w:sz w:val="24"/>
          <w:szCs w:val="24"/>
        </w:rPr>
      </w:pPr>
    </w:p>
    <w:p w14:paraId="588EC3F8" w14:textId="77777777" w:rsidR="00D933BE" w:rsidRPr="009E4EB1" w:rsidRDefault="00D933BE" w:rsidP="00D933BE">
      <w:pPr>
        <w:rPr>
          <w:rFonts w:cstheme="minorHAnsi"/>
          <w:b/>
          <w:sz w:val="24"/>
          <w:szCs w:val="24"/>
        </w:rPr>
      </w:pPr>
      <w:r w:rsidRPr="009E4EB1">
        <w:rPr>
          <w:rFonts w:cstheme="minorHAnsi"/>
          <w:b/>
          <w:sz w:val="24"/>
          <w:szCs w:val="24"/>
        </w:rPr>
        <w:t>JOB PURPOSE:</w:t>
      </w:r>
    </w:p>
    <w:p w14:paraId="7800DC5A" w14:textId="77777777" w:rsidR="003A4C9F" w:rsidRPr="009E4EB1" w:rsidRDefault="003A4C9F" w:rsidP="003A4C9F">
      <w:pPr>
        <w:jc w:val="both"/>
        <w:rPr>
          <w:rFonts w:cstheme="minorHAnsi"/>
          <w:sz w:val="24"/>
          <w:szCs w:val="24"/>
        </w:rPr>
      </w:pPr>
      <w:r w:rsidRPr="009E4EB1">
        <w:rPr>
          <w:rFonts w:cstheme="minorHAnsi"/>
          <w:sz w:val="24"/>
          <w:szCs w:val="24"/>
        </w:rPr>
        <w:t xml:space="preserve">The post holder will be responsible for working in partnerships to develop and deliver a Black Asian and Minority Ethnic Refugee (BAMER) community-based support service for individuals experiencing domestic abuse within South and West Essex, Southend and Thurrock.   The post holder will be responsible for supporting mainly, but not exclusively, individuals from </w:t>
      </w:r>
      <w:r w:rsidR="00043503" w:rsidRPr="009E4EB1">
        <w:rPr>
          <w:rFonts w:cstheme="minorHAnsi"/>
          <w:sz w:val="24"/>
          <w:szCs w:val="24"/>
        </w:rPr>
        <w:t>Black and Minoritised</w:t>
      </w:r>
      <w:r w:rsidRPr="009E4EB1">
        <w:rPr>
          <w:rFonts w:cstheme="minorHAnsi"/>
          <w:sz w:val="24"/>
          <w:szCs w:val="24"/>
        </w:rPr>
        <w:t xml:space="preserve"> communities who have experienced domestic abuse including ‘so called’ honour-based abuse, forced marriage and female genital mutilation and or insecure immigration status. </w:t>
      </w:r>
    </w:p>
    <w:p w14:paraId="5412720A" w14:textId="77777777" w:rsidR="003A4C9F" w:rsidRPr="009E4EB1" w:rsidRDefault="003A4C9F" w:rsidP="00D933BE">
      <w:pPr>
        <w:rPr>
          <w:rFonts w:cstheme="minorHAnsi"/>
          <w:b/>
          <w:sz w:val="24"/>
          <w:szCs w:val="24"/>
        </w:rPr>
      </w:pPr>
    </w:p>
    <w:p w14:paraId="62ADC186" w14:textId="77777777" w:rsidR="00C07C71" w:rsidRPr="009E4EB1" w:rsidRDefault="00C07C71" w:rsidP="00C07C71">
      <w:pPr>
        <w:rPr>
          <w:rFonts w:cstheme="minorHAnsi"/>
          <w:b/>
          <w:sz w:val="24"/>
          <w:szCs w:val="24"/>
        </w:rPr>
      </w:pPr>
      <w:r w:rsidRPr="009E4EB1">
        <w:rPr>
          <w:rFonts w:cstheme="minorHAnsi"/>
          <w:b/>
          <w:sz w:val="24"/>
          <w:szCs w:val="24"/>
        </w:rPr>
        <w:t xml:space="preserve">MAIN DUTIES: </w:t>
      </w:r>
    </w:p>
    <w:p w14:paraId="3EE60DFE" w14:textId="77777777" w:rsidR="00F91D15" w:rsidRPr="009E4EB1" w:rsidRDefault="00F91D15" w:rsidP="007C4D18">
      <w:pPr>
        <w:numPr>
          <w:ilvl w:val="0"/>
          <w:numId w:val="6"/>
        </w:numPr>
        <w:jc w:val="both"/>
        <w:rPr>
          <w:rFonts w:cstheme="minorHAnsi"/>
          <w:sz w:val="24"/>
          <w:szCs w:val="24"/>
        </w:rPr>
      </w:pPr>
      <w:r w:rsidRPr="009E4EB1">
        <w:rPr>
          <w:rFonts w:cstheme="minorHAnsi"/>
          <w:sz w:val="24"/>
          <w:szCs w:val="24"/>
        </w:rPr>
        <w:t>Identify any safeguarding issues within the services for adults at risk and/or children and follow organisational safeguarding procedures to ensure the swift reporting of concerns to social services and taking any internal actions necessary.</w:t>
      </w:r>
    </w:p>
    <w:p w14:paraId="1AB39AB9" w14:textId="77777777" w:rsidR="00F91D15" w:rsidRPr="009E4EB1" w:rsidRDefault="00F91D15" w:rsidP="007C4D18">
      <w:pPr>
        <w:numPr>
          <w:ilvl w:val="0"/>
          <w:numId w:val="6"/>
        </w:numPr>
        <w:jc w:val="both"/>
        <w:rPr>
          <w:rFonts w:cstheme="minorHAnsi"/>
          <w:sz w:val="24"/>
          <w:szCs w:val="24"/>
        </w:rPr>
      </w:pPr>
      <w:r w:rsidRPr="009E4EB1">
        <w:rPr>
          <w:rFonts w:cstheme="minorHAnsi"/>
          <w:sz w:val="24"/>
          <w:szCs w:val="24"/>
        </w:rPr>
        <w:t xml:space="preserve">In line with the new Domestic Abuse Act, assess children’s needs as victims in their own right, making referrals </w:t>
      </w:r>
      <w:r w:rsidR="002C709D" w:rsidRPr="009E4EB1">
        <w:rPr>
          <w:rFonts w:cstheme="minorHAnsi"/>
          <w:sz w:val="24"/>
          <w:szCs w:val="24"/>
        </w:rPr>
        <w:t>to Children’s</w:t>
      </w:r>
      <w:r w:rsidRPr="009E4EB1">
        <w:rPr>
          <w:rFonts w:cstheme="minorHAnsi"/>
          <w:sz w:val="24"/>
          <w:szCs w:val="24"/>
        </w:rPr>
        <w:t xml:space="preserve"> Services for specialist interventions where necessary.</w:t>
      </w:r>
    </w:p>
    <w:p w14:paraId="77436FB0" w14:textId="77777777" w:rsidR="007D2AA3" w:rsidRPr="009E4EB1" w:rsidRDefault="007D2AA3" w:rsidP="007C4D18">
      <w:pPr>
        <w:numPr>
          <w:ilvl w:val="0"/>
          <w:numId w:val="6"/>
        </w:numPr>
        <w:jc w:val="both"/>
        <w:rPr>
          <w:rFonts w:cstheme="minorHAnsi"/>
          <w:sz w:val="24"/>
          <w:szCs w:val="24"/>
        </w:rPr>
      </w:pPr>
      <w:r w:rsidRPr="009E4EB1">
        <w:rPr>
          <w:rFonts w:cstheme="minorHAnsi"/>
          <w:sz w:val="24"/>
          <w:szCs w:val="24"/>
        </w:rPr>
        <w:t>Provide services to support individuals from BAME</w:t>
      </w:r>
      <w:r w:rsidR="002C709D" w:rsidRPr="009E4EB1">
        <w:rPr>
          <w:rFonts w:cstheme="minorHAnsi"/>
          <w:sz w:val="24"/>
          <w:szCs w:val="24"/>
        </w:rPr>
        <w:t>R</w:t>
      </w:r>
      <w:r w:rsidRPr="009E4EB1">
        <w:rPr>
          <w:rFonts w:cstheme="minorHAnsi"/>
          <w:sz w:val="24"/>
          <w:szCs w:val="24"/>
        </w:rPr>
        <w:t xml:space="preserve"> groups who have experienced domestic abuse including ‘so called’ honour</w:t>
      </w:r>
      <w:r w:rsidR="00F80BE6" w:rsidRPr="009E4EB1">
        <w:rPr>
          <w:rFonts w:cstheme="minorHAnsi"/>
          <w:sz w:val="24"/>
          <w:szCs w:val="24"/>
        </w:rPr>
        <w:t>-</w:t>
      </w:r>
      <w:r w:rsidRPr="009E4EB1">
        <w:rPr>
          <w:rFonts w:cstheme="minorHAnsi"/>
          <w:sz w:val="24"/>
          <w:szCs w:val="24"/>
        </w:rPr>
        <w:t>based violence, forced marriage and female genital mutilation</w:t>
      </w:r>
      <w:r w:rsidR="002C709D" w:rsidRPr="009E4EB1">
        <w:rPr>
          <w:rFonts w:cstheme="minorHAnsi"/>
          <w:sz w:val="24"/>
          <w:szCs w:val="24"/>
        </w:rPr>
        <w:t xml:space="preserve"> and or insecure immigration status.</w:t>
      </w:r>
    </w:p>
    <w:p w14:paraId="7120B3E3" w14:textId="77777777" w:rsidR="007D2AA3" w:rsidRPr="009E4EB1" w:rsidRDefault="007D2AA3" w:rsidP="007C4D18">
      <w:pPr>
        <w:numPr>
          <w:ilvl w:val="0"/>
          <w:numId w:val="6"/>
        </w:numPr>
        <w:jc w:val="both"/>
        <w:rPr>
          <w:rFonts w:cstheme="minorHAnsi"/>
          <w:sz w:val="24"/>
          <w:szCs w:val="24"/>
        </w:rPr>
      </w:pPr>
      <w:r w:rsidRPr="009E4EB1">
        <w:rPr>
          <w:rFonts w:cstheme="minorHAnsi"/>
          <w:sz w:val="24"/>
          <w:szCs w:val="24"/>
        </w:rPr>
        <w:t>Risk assess new referrals for the service using the Save Lives DASH (Domestic Abuse, Stalking and Honour-Based Violence) tool and make referrals for high risk individuals as per the local MARAC arrangements.</w:t>
      </w:r>
    </w:p>
    <w:p w14:paraId="0EA1FC89" w14:textId="77777777" w:rsidR="007D2AA3" w:rsidRPr="009E4EB1" w:rsidRDefault="007D2AA3" w:rsidP="007C4D18">
      <w:pPr>
        <w:numPr>
          <w:ilvl w:val="0"/>
          <w:numId w:val="6"/>
        </w:numPr>
        <w:jc w:val="both"/>
        <w:rPr>
          <w:rFonts w:cstheme="minorHAnsi"/>
          <w:sz w:val="24"/>
          <w:szCs w:val="24"/>
        </w:rPr>
      </w:pPr>
      <w:r w:rsidRPr="009E4EB1">
        <w:rPr>
          <w:rFonts w:cstheme="minorHAnsi"/>
          <w:sz w:val="24"/>
          <w:szCs w:val="24"/>
        </w:rPr>
        <w:lastRenderedPageBreak/>
        <w:t>Provide agile safety planning for each referral which recognises the dynamic nature of risk within domestic abuse situations.</w:t>
      </w:r>
    </w:p>
    <w:p w14:paraId="7761CAFD" w14:textId="77777777" w:rsidR="007D2AA3" w:rsidRPr="009E4EB1" w:rsidRDefault="007D2AA3" w:rsidP="007C4D18">
      <w:pPr>
        <w:numPr>
          <w:ilvl w:val="0"/>
          <w:numId w:val="6"/>
        </w:numPr>
        <w:jc w:val="both"/>
        <w:rPr>
          <w:rFonts w:cstheme="minorHAnsi"/>
          <w:sz w:val="24"/>
          <w:szCs w:val="24"/>
        </w:rPr>
      </w:pPr>
      <w:r w:rsidRPr="009E4EB1">
        <w:rPr>
          <w:rFonts w:cstheme="minorHAnsi"/>
          <w:sz w:val="24"/>
          <w:szCs w:val="24"/>
        </w:rPr>
        <w:t>Formulate client-led, holistic support plans and advocate for clients in a range of areas including housing, health, social services, legal and civil orders and children.</w:t>
      </w:r>
    </w:p>
    <w:p w14:paraId="7DB54717" w14:textId="77777777" w:rsidR="007D2AA3" w:rsidRPr="009E4EB1" w:rsidRDefault="007D2AA3" w:rsidP="007C4D18">
      <w:pPr>
        <w:numPr>
          <w:ilvl w:val="0"/>
          <w:numId w:val="6"/>
        </w:numPr>
        <w:jc w:val="both"/>
        <w:rPr>
          <w:rFonts w:cstheme="minorHAnsi"/>
          <w:sz w:val="24"/>
          <w:szCs w:val="24"/>
        </w:rPr>
      </w:pPr>
      <w:r w:rsidRPr="009E4EB1">
        <w:rPr>
          <w:rFonts w:cstheme="minorHAnsi"/>
          <w:sz w:val="24"/>
          <w:szCs w:val="24"/>
        </w:rPr>
        <w:t>Advocate for the specialist cultural needs of BAM</w:t>
      </w:r>
      <w:r w:rsidR="00696A86" w:rsidRPr="009E4EB1">
        <w:rPr>
          <w:rFonts w:cstheme="minorHAnsi"/>
          <w:sz w:val="24"/>
          <w:szCs w:val="24"/>
        </w:rPr>
        <w:t>E</w:t>
      </w:r>
      <w:r w:rsidR="002C709D" w:rsidRPr="009E4EB1">
        <w:rPr>
          <w:rFonts w:cstheme="minorHAnsi"/>
          <w:sz w:val="24"/>
          <w:szCs w:val="24"/>
        </w:rPr>
        <w:t>R</w:t>
      </w:r>
      <w:r w:rsidRPr="009E4EB1">
        <w:rPr>
          <w:rFonts w:cstheme="minorHAnsi"/>
          <w:sz w:val="24"/>
          <w:szCs w:val="24"/>
        </w:rPr>
        <w:t xml:space="preserve"> women and children referred to refuge within the partnership portfolio.</w:t>
      </w:r>
    </w:p>
    <w:p w14:paraId="2E752EE0" w14:textId="77777777" w:rsidR="007D2AA3" w:rsidRPr="009E4EB1" w:rsidRDefault="007D2AA3" w:rsidP="007C4D18">
      <w:pPr>
        <w:numPr>
          <w:ilvl w:val="0"/>
          <w:numId w:val="6"/>
        </w:numPr>
        <w:jc w:val="both"/>
        <w:rPr>
          <w:rFonts w:cstheme="minorHAnsi"/>
          <w:sz w:val="24"/>
          <w:szCs w:val="24"/>
        </w:rPr>
      </w:pPr>
      <w:r w:rsidRPr="009E4EB1">
        <w:rPr>
          <w:rFonts w:cstheme="minorHAnsi"/>
          <w:sz w:val="24"/>
          <w:szCs w:val="24"/>
        </w:rPr>
        <w:t>Deliver awareness raising of domestic abuse within local BAME</w:t>
      </w:r>
      <w:r w:rsidR="002C709D" w:rsidRPr="009E4EB1">
        <w:rPr>
          <w:rFonts w:cstheme="minorHAnsi"/>
          <w:sz w:val="24"/>
          <w:szCs w:val="24"/>
        </w:rPr>
        <w:t>R</w:t>
      </w:r>
      <w:r w:rsidRPr="009E4EB1">
        <w:rPr>
          <w:rFonts w:cstheme="minorHAnsi"/>
          <w:sz w:val="24"/>
          <w:szCs w:val="24"/>
        </w:rPr>
        <w:t xml:space="preserve"> community groups and support servi</w:t>
      </w:r>
      <w:r w:rsidR="001830A9" w:rsidRPr="009E4EB1">
        <w:rPr>
          <w:rFonts w:cstheme="minorHAnsi"/>
          <w:sz w:val="24"/>
          <w:szCs w:val="24"/>
        </w:rPr>
        <w:t>ces.</w:t>
      </w:r>
    </w:p>
    <w:p w14:paraId="6094020B" w14:textId="77777777" w:rsidR="007D2AA3" w:rsidRPr="009E4EB1" w:rsidRDefault="007D2AA3" w:rsidP="007C4D18">
      <w:pPr>
        <w:numPr>
          <w:ilvl w:val="0"/>
          <w:numId w:val="6"/>
        </w:numPr>
        <w:jc w:val="both"/>
        <w:rPr>
          <w:rFonts w:cstheme="minorHAnsi"/>
          <w:sz w:val="24"/>
          <w:szCs w:val="24"/>
        </w:rPr>
      </w:pPr>
      <w:r w:rsidRPr="009E4EB1">
        <w:rPr>
          <w:rFonts w:cstheme="minorHAnsi"/>
          <w:sz w:val="24"/>
          <w:szCs w:val="24"/>
        </w:rPr>
        <w:t>Deliver training to statutory and voluntary sector professio</w:t>
      </w:r>
      <w:r w:rsidR="001830A9" w:rsidRPr="009E4EB1">
        <w:rPr>
          <w:rFonts w:cstheme="minorHAnsi"/>
          <w:sz w:val="24"/>
          <w:szCs w:val="24"/>
        </w:rPr>
        <w:t>nals.</w:t>
      </w:r>
    </w:p>
    <w:p w14:paraId="291F4274" w14:textId="77777777" w:rsidR="007D2AA3" w:rsidRPr="009E4EB1" w:rsidRDefault="007D2AA3" w:rsidP="007C4D18">
      <w:pPr>
        <w:numPr>
          <w:ilvl w:val="0"/>
          <w:numId w:val="6"/>
        </w:numPr>
        <w:jc w:val="both"/>
        <w:rPr>
          <w:rFonts w:cstheme="minorHAnsi"/>
          <w:sz w:val="24"/>
          <w:szCs w:val="24"/>
        </w:rPr>
      </w:pPr>
      <w:r w:rsidRPr="009E4EB1">
        <w:rPr>
          <w:rFonts w:cstheme="minorHAnsi"/>
          <w:sz w:val="24"/>
          <w:szCs w:val="24"/>
        </w:rPr>
        <w:t>Identify BAME</w:t>
      </w:r>
      <w:r w:rsidR="002C709D" w:rsidRPr="009E4EB1">
        <w:rPr>
          <w:rFonts w:cstheme="minorHAnsi"/>
          <w:sz w:val="24"/>
          <w:szCs w:val="24"/>
        </w:rPr>
        <w:t>R</w:t>
      </w:r>
      <w:r w:rsidRPr="009E4EB1">
        <w:rPr>
          <w:rFonts w:cstheme="minorHAnsi"/>
          <w:sz w:val="24"/>
          <w:szCs w:val="24"/>
        </w:rPr>
        <w:t xml:space="preserve"> groups and relevant contacts within these communities and seek to understand the difficulties which prevent them from receiving support from domestic abuse providers.</w:t>
      </w:r>
    </w:p>
    <w:p w14:paraId="2F45298B" w14:textId="77777777" w:rsidR="007D2AA3" w:rsidRPr="009E4EB1" w:rsidRDefault="007D2AA3" w:rsidP="002C709D">
      <w:pPr>
        <w:numPr>
          <w:ilvl w:val="0"/>
          <w:numId w:val="6"/>
        </w:numPr>
        <w:jc w:val="both"/>
        <w:rPr>
          <w:rFonts w:cstheme="minorHAnsi"/>
          <w:sz w:val="24"/>
          <w:szCs w:val="24"/>
        </w:rPr>
      </w:pPr>
      <w:r w:rsidRPr="009E4EB1">
        <w:rPr>
          <w:rFonts w:cstheme="minorHAnsi"/>
          <w:sz w:val="24"/>
          <w:szCs w:val="24"/>
        </w:rPr>
        <w:t>Ensure the timely input of data into the online case management tool for effective reporting of outputs and outcomes.</w:t>
      </w:r>
    </w:p>
    <w:p w14:paraId="0B578554" w14:textId="77777777" w:rsidR="00856A5C" w:rsidRPr="009E4EB1" w:rsidRDefault="00856A5C" w:rsidP="00856A5C">
      <w:pPr>
        <w:pStyle w:val="ListParagraph"/>
        <w:numPr>
          <w:ilvl w:val="0"/>
          <w:numId w:val="6"/>
        </w:numPr>
        <w:spacing w:after="0" w:line="240" w:lineRule="auto"/>
        <w:jc w:val="both"/>
        <w:rPr>
          <w:rFonts w:cstheme="minorHAnsi"/>
          <w:sz w:val="24"/>
          <w:szCs w:val="24"/>
        </w:rPr>
      </w:pPr>
      <w:r w:rsidRPr="009E4EB1">
        <w:rPr>
          <w:rFonts w:cstheme="minorHAnsi"/>
          <w:sz w:val="24"/>
          <w:szCs w:val="24"/>
        </w:rPr>
        <w:t>Support the attainment and maintenance of quality standards including Women’s Aid National Quality Standards.</w:t>
      </w:r>
    </w:p>
    <w:p w14:paraId="37A29419" w14:textId="77777777" w:rsidR="00856A5C" w:rsidRPr="009E4EB1" w:rsidRDefault="00856A5C" w:rsidP="00856A5C">
      <w:pPr>
        <w:pStyle w:val="ListParagraph"/>
        <w:numPr>
          <w:ilvl w:val="0"/>
          <w:numId w:val="6"/>
        </w:numPr>
        <w:spacing w:after="0" w:line="240" w:lineRule="auto"/>
        <w:jc w:val="both"/>
        <w:rPr>
          <w:rFonts w:cstheme="minorHAnsi"/>
          <w:sz w:val="24"/>
          <w:szCs w:val="24"/>
        </w:rPr>
      </w:pPr>
      <w:r w:rsidRPr="009E4EB1">
        <w:rPr>
          <w:rFonts w:cstheme="minorHAnsi"/>
          <w:sz w:val="24"/>
          <w:szCs w:val="24"/>
        </w:rPr>
        <w:t xml:space="preserve">Act in a professional manner at all times, communicating effectively, building and sustaining effective and appropriate relationships at all times with survivors, colleagues and partners. </w:t>
      </w:r>
    </w:p>
    <w:p w14:paraId="73185FD7" w14:textId="77777777" w:rsidR="00856A5C" w:rsidRPr="009E4EB1" w:rsidRDefault="00856A5C" w:rsidP="00856A5C">
      <w:pPr>
        <w:pStyle w:val="ListParagraph"/>
        <w:numPr>
          <w:ilvl w:val="0"/>
          <w:numId w:val="6"/>
        </w:numPr>
        <w:spacing w:after="0" w:line="240" w:lineRule="auto"/>
        <w:jc w:val="both"/>
        <w:rPr>
          <w:rFonts w:cstheme="minorHAnsi"/>
          <w:sz w:val="24"/>
          <w:szCs w:val="24"/>
        </w:rPr>
      </w:pPr>
      <w:r w:rsidRPr="009E4EB1">
        <w:rPr>
          <w:rFonts w:cstheme="minorHAnsi"/>
          <w:sz w:val="24"/>
          <w:szCs w:val="24"/>
        </w:rPr>
        <w:t>Manage a case load ensuring each survivor receives a responsive and appropriate service individual to their needs.</w:t>
      </w:r>
    </w:p>
    <w:p w14:paraId="0921B65E" w14:textId="77777777" w:rsidR="00856A5C" w:rsidRPr="009E4EB1" w:rsidRDefault="00856A5C" w:rsidP="00856A5C">
      <w:pPr>
        <w:pStyle w:val="ListParagraph"/>
        <w:numPr>
          <w:ilvl w:val="0"/>
          <w:numId w:val="6"/>
        </w:numPr>
        <w:spacing w:after="0" w:line="240" w:lineRule="auto"/>
        <w:jc w:val="both"/>
        <w:rPr>
          <w:rFonts w:cstheme="minorHAnsi"/>
          <w:sz w:val="24"/>
          <w:szCs w:val="24"/>
        </w:rPr>
      </w:pPr>
      <w:r w:rsidRPr="009E4EB1">
        <w:rPr>
          <w:rFonts w:cstheme="minorHAnsi"/>
          <w:sz w:val="24"/>
          <w:szCs w:val="24"/>
        </w:rPr>
        <w:t>Support the empowerment of the survivors and assist them in recognising the features and dynamics of domestic abuse present in their situation, and help them regain control of their lives.</w:t>
      </w:r>
    </w:p>
    <w:p w14:paraId="6D5DDFFB" w14:textId="77777777" w:rsidR="00856A5C" w:rsidRPr="009E4EB1" w:rsidRDefault="00856A5C" w:rsidP="00856A5C">
      <w:pPr>
        <w:pStyle w:val="ListParagraph"/>
        <w:numPr>
          <w:ilvl w:val="0"/>
          <w:numId w:val="6"/>
        </w:numPr>
        <w:spacing w:after="0" w:line="240" w:lineRule="auto"/>
        <w:jc w:val="both"/>
        <w:rPr>
          <w:rFonts w:cstheme="minorHAnsi"/>
          <w:sz w:val="24"/>
          <w:szCs w:val="24"/>
        </w:rPr>
      </w:pPr>
      <w:r w:rsidRPr="009E4EB1">
        <w:rPr>
          <w:rFonts w:cstheme="minorHAnsi"/>
          <w:sz w:val="24"/>
          <w:szCs w:val="24"/>
        </w:rPr>
        <w:t>Support high risk survivors at court hearings relating to the domestic abuse they have experienced.</w:t>
      </w:r>
    </w:p>
    <w:p w14:paraId="456683FD" w14:textId="77777777" w:rsidR="00856A5C" w:rsidRPr="009E4EB1" w:rsidRDefault="00856A5C" w:rsidP="00856A5C">
      <w:pPr>
        <w:ind w:left="360"/>
        <w:jc w:val="both"/>
        <w:rPr>
          <w:rFonts w:cstheme="minorHAnsi"/>
          <w:sz w:val="24"/>
          <w:szCs w:val="24"/>
        </w:rPr>
      </w:pPr>
    </w:p>
    <w:p w14:paraId="08E258A8" w14:textId="77777777" w:rsidR="00856A5C" w:rsidRPr="009E4EB1" w:rsidRDefault="00856A5C" w:rsidP="00856A5C">
      <w:pPr>
        <w:pStyle w:val="ListParagraph"/>
        <w:numPr>
          <w:ilvl w:val="0"/>
          <w:numId w:val="6"/>
        </w:numPr>
        <w:spacing w:after="0" w:line="240" w:lineRule="auto"/>
        <w:jc w:val="both"/>
        <w:rPr>
          <w:rFonts w:cstheme="minorHAnsi"/>
          <w:sz w:val="24"/>
          <w:szCs w:val="24"/>
        </w:rPr>
      </w:pPr>
      <w:r w:rsidRPr="009E4EB1">
        <w:rPr>
          <w:rFonts w:cstheme="minorHAnsi"/>
          <w:color w:val="000000"/>
          <w:sz w:val="24"/>
          <w:szCs w:val="24"/>
        </w:rPr>
        <w:t>Ensure that all safeguarding measures are delivered in respect of the service-users and their children and that at all times you adhere strictly to policies and procedures in respect of safeguarding vulnerable adults and children.</w:t>
      </w:r>
    </w:p>
    <w:p w14:paraId="6E6FCD0A" w14:textId="77777777" w:rsidR="00856A5C" w:rsidRPr="009E4EB1" w:rsidRDefault="00856A5C" w:rsidP="00856A5C">
      <w:pPr>
        <w:pStyle w:val="ListParagraph"/>
        <w:numPr>
          <w:ilvl w:val="0"/>
          <w:numId w:val="6"/>
        </w:numPr>
        <w:spacing w:after="0" w:line="240" w:lineRule="auto"/>
        <w:jc w:val="both"/>
        <w:rPr>
          <w:rFonts w:cstheme="minorHAnsi"/>
          <w:sz w:val="24"/>
          <w:szCs w:val="24"/>
        </w:rPr>
      </w:pPr>
      <w:r w:rsidRPr="009E4EB1">
        <w:rPr>
          <w:rFonts w:cstheme="minorHAnsi"/>
          <w:sz w:val="24"/>
          <w:szCs w:val="24"/>
        </w:rPr>
        <w:t>Support colleagues and partner agencies, through awareness raising, providing training and institutional advocacy.</w:t>
      </w:r>
    </w:p>
    <w:p w14:paraId="5219F8AF" w14:textId="77777777" w:rsidR="00856A5C" w:rsidRPr="009E4EB1" w:rsidRDefault="00856A5C" w:rsidP="00856A5C">
      <w:pPr>
        <w:pStyle w:val="ListParagraph"/>
        <w:numPr>
          <w:ilvl w:val="0"/>
          <w:numId w:val="6"/>
        </w:numPr>
        <w:spacing w:after="0" w:line="240" w:lineRule="auto"/>
        <w:jc w:val="both"/>
        <w:rPr>
          <w:rFonts w:cstheme="minorHAnsi"/>
          <w:sz w:val="24"/>
          <w:szCs w:val="24"/>
        </w:rPr>
      </w:pPr>
      <w:r w:rsidRPr="009E4EB1">
        <w:rPr>
          <w:rFonts w:cstheme="minorHAnsi"/>
          <w:sz w:val="24"/>
          <w:szCs w:val="24"/>
        </w:rPr>
        <w:t>Respect and value the diversity of the community in which the service works in, and recognise the needs and concerns of a diverse range of survivors ensuring the service is accessible to all.</w:t>
      </w:r>
    </w:p>
    <w:p w14:paraId="49663BBF" w14:textId="77777777" w:rsidR="00856A5C" w:rsidRPr="009E4EB1" w:rsidRDefault="00856A5C" w:rsidP="00856A5C">
      <w:pPr>
        <w:pStyle w:val="ListParagraph"/>
        <w:numPr>
          <w:ilvl w:val="0"/>
          <w:numId w:val="6"/>
        </w:numPr>
        <w:spacing w:after="0" w:line="240" w:lineRule="auto"/>
        <w:jc w:val="both"/>
        <w:rPr>
          <w:rFonts w:cstheme="minorHAnsi"/>
          <w:sz w:val="24"/>
          <w:szCs w:val="24"/>
        </w:rPr>
      </w:pPr>
      <w:r w:rsidRPr="009E4EB1">
        <w:rPr>
          <w:rFonts w:cstheme="minorHAnsi"/>
          <w:sz w:val="24"/>
          <w:szCs w:val="24"/>
        </w:rPr>
        <w:t>Remain up to date and compliant with all organisational procedures, policies, and professional codes of conduct and uphold standards of best practice.</w:t>
      </w:r>
    </w:p>
    <w:p w14:paraId="720EF6FC" w14:textId="77777777" w:rsidR="00856A5C" w:rsidRPr="009E4EB1" w:rsidRDefault="00856A5C" w:rsidP="00856A5C">
      <w:pPr>
        <w:pStyle w:val="ListParagraph"/>
        <w:numPr>
          <w:ilvl w:val="0"/>
          <w:numId w:val="6"/>
        </w:numPr>
        <w:spacing w:after="0" w:line="240" w:lineRule="auto"/>
        <w:jc w:val="both"/>
        <w:rPr>
          <w:rFonts w:cstheme="minorHAnsi"/>
          <w:sz w:val="24"/>
          <w:szCs w:val="24"/>
        </w:rPr>
      </w:pPr>
      <w:r w:rsidRPr="009E4EB1">
        <w:rPr>
          <w:rFonts w:cstheme="minorHAnsi"/>
          <w:color w:val="000000"/>
          <w:sz w:val="24"/>
          <w:szCs w:val="24"/>
        </w:rPr>
        <w:t>Participate as required in the delivery of contingency plans outside of the normal shift pattern.</w:t>
      </w:r>
    </w:p>
    <w:p w14:paraId="43261144" w14:textId="77777777" w:rsidR="00856A5C" w:rsidRPr="009E4EB1" w:rsidRDefault="00856A5C" w:rsidP="00856A5C">
      <w:pPr>
        <w:pStyle w:val="ListParagraph"/>
        <w:spacing w:after="0" w:line="240" w:lineRule="auto"/>
        <w:jc w:val="both"/>
        <w:rPr>
          <w:rFonts w:cstheme="minorHAnsi"/>
          <w:sz w:val="24"/>
          <w:szCs w:val="24"/>
        </w:rPr>
      </w:pPr>
    </w:p>
    <w:p w14:paraId="267130F3" w14:textId="77777777" w:rsidR="00856A5C" w:rsidRPr="009E4EB1" w:rsidRDefault="00856A5C" w:rsidP="00856A5C">
      <w:pPr>
        <w:numPr>
          <w:ilvl w:val="0"/>
          <w:numId w:val="6"/>
        </w:numPr>
        <w:spacing w:line="256" w:lineRule="auto"/>
        <w:jc w:val="both"/>
        <w:rPr>
          <w:rFonts w:cstheme="minorHAnsi"/>
          <w:sz w:val="24"/>
          <w:szCs w:val="24"/>
        </w:rPr>
      </w:pPr>
      <w:r w:rsidRPr="009E4EB1">
        <w:rPr>
          <w:rFonts w:cstheme="minorHAnsi"/>
          <w:sz w:val="24"/>
          <w:szCs w:val="24"/>
        </w:rPr>
        <w:t>Participate in Health and Safety procedures to ensure a safety-first workplace culture is maintained.</w:t>
      </w:r>
    </w:p>
    <w:p w14:paraId="5F6FAC8C" w14:textId="77777777" w:rsidR="00856A5C" w:rsidRPr="009E4EB1" w:rsidRDefault="00856A5C" w:rsidP="00856A5C">
      <w:pPr>
        <w:numPr>
          <w:ilvl w:val="0"/>
          <w:numId w:val="6"/>
        </w:numPr>
        <w:spacing w:line="256" w:lineRule="auto"/>
        <w:jc w:val="both"/>
        <w:rPr>
          <w:rFonts w:cstheme="minorHAnsi"/>
          <w:sz w:val="24"/>
          <w:szCs w:val="24"/>
        </w:rPr>
      </w:pPr>
      <w:r w:rsidRPr="009E4EB1">
        <w:rPr>
          <w:rFonts w:cstheme="minorHAnsi"/>
          <w:sz w:val="24"/>
          <w:szCs w:val="24"/>
        </w:rPr>
        <w:t>Regularly update knowledge around domestic abuse, interpersonal violence and the wider VAWG context.</w:t>
      </w:r>
    </w:p>
    <w:p w14:paraId="5A3B61A2" w14:textId="77777777" w:rsidR="00856A5C" w:rsidRPr="009E4EB1" w:rsidRDefault="00856A5C" w:rsidP="009E4EB1">
      <w:pPr>
        <w:numPr>
          <w:ilvl w:val="0"/>
          <w:numId w:val="6"/>
        </w:numPr>
        <w:spacing w:line="256" w:lineRule="auto"/>
        <w:jc w:val="both"/>
        <w:rPr>
          <w:rFonts w:cstheme="minorHAnsi"/>
          <w:sz w:val="24"/>
          <w:szCs w:val="24"/>
        </w:rPr>
      </w:pPr>
      <w:r w:rsidRPr="009E4EB1">
        <w:rPr>
          <w:rFonts w:cstheme="minorHAnsi"/>
          <w:sz w:val="24"/>
          <w:szCs w:val="24"/>
        </w:rPr>
        <w:t>Maintain strict confidentiality, professional boundaries and security procedures</w:t>
      </w:r>
    </w:p>
    <w:p w14:paraId="331D5779" w14:textId="77777777" w:rsidR="00856A5C" w:rsidRPr="009E4EB1" w:rsidRDefault="00856A5C" w:rsidP="00856A5C">
      <w:pPr>
        <w:ind w:left="360"/>
        <w:jc w:val="both"/>
        <w:rPr>
          <w:rFonts w:cstheme="minorHAnsi"/>
          <w:sz w:val="24"/>
          <w:szCs w:val="24"/>
        </w:rPr>
      </w:pPr>
    </w:p>
    <w:p w14:paraId="07B18BB6" w14:textId="77777777" w:rsidR="007D2AA3" w:rsidRPr="009E4EB1" w:rsidRDefault="007D2AA3" w:rsidP="007C4D18">
      <w:pPr>
        <w:numPr>
          <w:ilvl w:val="0"/>
          <w:numId w:val="6"/>
        </w:numPr>
        <w:jc w:val="both"/>
        <w:rPr>
          <w:rFonts w:cstheme="minorHAnsi"/>
          <w:sz w:val="24"/>
          <w:szCs w:val="24"/>
        </w:rPr>
      </w:pPr>
      <w:r w:rsidRPr="009E4EB1">
        <w:rPr>
          <w:rFonts w:cstheme="minorHAnsi"/>
          <w:sz w:val="24"/>
          <w:szCs w:val="24"/>
        </w:rPr>
        <w:t>Participate in Health and Safety procedures to ensure a safety</w:t>
      </w:r>
      <w:r w:rsidR="00F80BE6" w:rsidRPr="009E4EB1">
        <w:rPr>
          <w:rFonts w:cstheme="minorHAnsi"/>
          <w:sz w:val="24"/>
          <w:szCs w:val="24"/>
        </w:rPr>
        <w:t>-</w:t>
      </w:r>
      <w:r w:rsidRPr="009E4EB1">
        <w:rPr>
          <w:rFonts w:cstheme="minorHAnsi"/>
          <w:sz w:val="24"/>
          <w:szCs w:val="24"/>
        </w:rPr>
        <w:t>first workplace culture is maintained.</w:t>
      </w:r>
    </w:p>
    <w:p w14:paraId="414974EC" w14:textId="77777777" w:rsidR="007D2AA3" w:rsidRPr="009E4EB1" w:rsidRDefault="007D2AA3" w:rsidP="007C4D18">
      <w:pPr>
        <w:numPr>
          <w:ilvl w:val="0"/>
          <w:numId w:val="6"/>
        </w:numPr>
        <w:jc w:val="both"/>
        <w:rPr>
          <w:rFonts w:cstheme="minorHAnsi"/>
          <w:sz w:val="24"/>
          <w:szCs w:val="24"/>
        </w:rPr>
      </w:pPr>
      <w:r w:rsidRPr="009E4EB1">
        <w:rPr>
          <w:rFonts w:cstheme="minorHAnsi"/>
          <w:sz w:val="24"/>
          <w:szCs w:val="24"/>
        </w:rPr>
        <w:t>Regularly update knowledge around domestic abuse, interpersonal violence and the wider VAWG context.</w:t>
      </w:r>
    </w:p>
    <w:p w14:paraId="3A17573A" w14:textId="77777777" w:rsidR="007D2AA3" w:rsidRPr="009E4EB1" w:rsidRDefault="007D2AA3" w:rsidP="007C4D18">
      <w:pPr>
        <w:numPr>
          <w:ilvl w:val="0"/>
          <w:numId w:val="6"/>
        </w:numPr>
        <w:jc w:val="both"/>
        <w:rPr>
          <w:rFonts w:cstheme="minorHAnsi"/>
          <w:sz w:val="24"/>
          <w:szCs w:val="24"/>
        </w:rPr>
      </w:pPr>
      <w:r w:rsidRPr="009E4EB1">
        <w:rPr>
          <w:rFonts w:cstheme="minorHAnsi"/>
          <w:sz w:val="24"/>
          <w:szCs w:val="24"/>
        </w:rPr>
        <w:t>Maintain strict confidentiality, professional boundaries and security procedures.</w:t>
      </w:r>
    </w:p>
    <w:p w14:paraId="2C7A2F94" w14:textId="77777777" w:rsidR="007D2AA3" w:rsidRPr="009E4EB1" w:rsidRDefault="007D2AA3" w:rsidP="009E4EB1">
      <w:pPr>
        <w:ind w:left="360"/>
        <w:jc w:val="both"/>
        <w:rPr>
          <w:rFonts w:cstheme="minorHAnsi"/>
          <w:sz w:val="24"/>
          <w:szCs w:val="24"/>
        </w:rPr>
      </w:pPr>
    </w:p>
    <w:p w14:paraId="667FFCA2" w14:textId="77777777" w:rsidR="007D2AA3" w:rsidRPr="009E4EB1" w:rsidRDefault="004D40ED" w:rsidP="004D40ED">
      <w:pPr>
        <w:rPr>
          <w:rFonts w:cstheme="minorHAnsi"/>
          <w:sz w:val="24"/>
          <w:szCs w:val="24"/>
        </w:rPr>
      </w:pPr>
      <w:r w:rsidRPr="009E4EB1">
        <w:rPr>
          <w:rFonts w:cstheme="minorHAnsi"/>
          <w:b/>
          <w:sz w:val="24"/>
          <w:szCs w:val="24"/>
        </w:rPr>
        <w:t>GENERAL</w:t>
      </w:r>
    </w:p>
    <w:p w14:paraId="570BB1B6" w14:textId="77777777" w:rsidR="00696A86" w:rsidRPr="009E4EB1" w:rsidRDefault="007D2AA3" w:rsidP="007C4D18">
      <w:pPr>
        <w:pStyle w:val="ListParagraph"/>
        <w:numPr>
          <w:ilvl w:val="0"/>
          <w:numId w:val="7"/>
        </w:numPr>
        <w:jc w:val="both"/>
        <w:rPr>
          <w:rFonts w:cstheme="minorHAnsi"/>
          <w:sz w:val="24"/>
          <w:szCs w:val="24"/>
        </w:rPr>
      </w:pPr>
      <w:r w:rsidRPr="009E4EB1">
        <w:rPr>
          <w:rFonts w:cstheme="minorHAnsi"/>
          <w:sz w:val="24"/>
          <w:szCs w:val="24"/>
        </w:rPr>
        <w:t xml:space="preserve">Identify own training and development needs and participate in all training courses relevant to the organisation’s commitment to providing high quality </w:t>
      </w:r>
      <w:r w:rsidR="00D54D71" w:rsidRPr="009E4EB1">
        <w:rPr>
          <w:rFonts w:cstheme="minorHAnsi"/>
          <w:sz w:val="24"/>
          <w:szCs w:val="24"/>
        </w:rPr>
        <w:t>services.</w:t>
      </w:r>
    </w:p>
    <w:p w14:paraId="76AD6B4E" w14:textId="77777777" w:rsidR="00696A86" w:rsidRPr="009E4EB1" w:rsidRDefault="00696A86" w:rsidP="007C4D18">
      <w:pPr>
        <w:pStyle w:val="ListParagraph"/>
        <w:ind w:left="773"/>
        <w:jc w:val="both"/>
        <w:rPr>
          <w:rFonts w:cstheme="minorHAnsi"/>
          <w:sz w:val="24"/>
          <w:szCs w:val="24"/>
        </w:rPr>
      </w:pPr>
    </w:p>
    <w:p w14:paraId="75FA8785" w14:textId="77777777" w:rsidR="00696A86" w:rsidRPr="009E4EB1" w:rsidRDefault="00D54D71" w:rsidP="007C4D18">
      <w:pPr>
        <w:pStyle w:val="ListParagraph"/>
        <w:numPr>
          <w:ilvl w:val="0"/>
          <w:numId w:val="7"/>
        </w:numPr>
        <w:jc w:val="both"/>
        <w:rPr>
          <w:rFonts w:cstheme="minorHAnsi"/>
          <w:sz w:val="24"/>
          <w:szCs w:val="24"/>
        </w:rPr>
      </w:pPr>
      <w:r w:rsidRPr="009E4EB1">
        <w:rPr>
          <w:rFonts w:cstheme="minorHAnsi"/>
          <w:sz w:val="24"/>
          <w:szCs w:val="24"/>
        </w:rPr>
        <w:t>Work at all times with due regard to the policies and procedures of the organisation including financial regulations, participating in the development and amendment where required.</w:t>
      </w:r>
    </w:p>
    <w:p w14:paraId="272DE0A5" w14:textId="77777777" w:rsidR="00DE5E5E" w:rsidRPr="009E4EB1" w:rsidRDefault="00DE5E5E" w:rsidP="007C4D18">
      <w:pPr>
        <w:pStyle w:val="ListParagraph"/>
        <w:jc w:val="both"/>
        <w:rPr>
          <w:rFonts w:cstheme="minorHAnsi"/>
          <w:sz w:val="24"/>
          <w:szCs w:val="24"/>
        </w:rPr>
      </w:pPr>
    </w:p>
    <w:p w14:paraId="260FE000" w14:textId="77777777" w:rsidR="00D2690C" w:rsidRPr="009E4EB1" w:rsidRDefault="00D54D71" w:rsidP="007C4D18">
      <w:pPr>
        <w:pStyle w:val="ListParagraph"/>
        <w:numPr>
          <w:ilvl w:val="0"/>
          <w:numId w:val="7"/>
        </w:numPr>
        <w:jc w:val="both"/>
        <w:rPr>
          <w:rFonts w:cstheme="minorHAnsi"/>
          <w:sz w:val="24"/>
          <w:szCs w:val="24"/>
        </w:rPr>
      </w:pPr>
      <w:r w:rsidRPr="009E4EB1">
        <w:rPr>
          <w:rFonts w:cstheme="minorHAnsi"/>
          <w:sz w:val="24"/>
          <w:szCs w:val="24"/>
        </w:rPr>
        <w:t>Willingness to work outside normal working hours including evenings and weekends and to participate in promotional, fundraising and income generating events, activities and any other duties as may be reasonably required by the organisation.</w:t>
      </w:r>
    </w:p>
    <w:p w14:paraId="4A113378" w14:textId="77777777" w:rsidR="004D40ED" w:rsidRPr="009E4EB1" w:rsidRDefault="00DD5207" w:rsidP="004D40ED">
      <w:pPr>
        <w:rPr>
          <w:rFonts w:cstheme="minorHAnsi"/>
          <w:b/>
          <w:sz w:val="24"/>
          <w:szCs w:val="24"/>
        </w:rPr>
      </w:pPr>
      <w:r w:rsidRPr="009E4EB1">
        <w:rPr>
          <w:rFonts w:cstheme="minorHAnsi"/>
          <w:b/>
          <w:sz w:val="24"/>
          <w:szCs w:val="24"/>
        </w:rPr>
        <w:t xml:space="preserve">OTHER: </w:t>
      </w:r>
    </w:p>
    <w:p w14:paraId="10F069C6" w14:textId="77777777" w:rsidR="00D54D71" w:rsidRPr="009E4EB1" w:rsidRDefault="00D54D71" w:rsidP="007C4D18">
      <w:pPr>
        <w:pStyle w:val="ListParagraph"/>
        <w:numPr>
          <w:ilvl w:val="0"/>
          <w:numId w:val="8"/>
        </w:numPr>
        <w:jc w:val="both"/>
        <w:rPr>
          <w:rFonts w:cstheme="minorHAnsi"/>
          <w:sz w:val="24"/>
          <w:szCs w:val="24"/>
        </w:rPr>
      </w:pPr>
      <w:r w:rsidRPr="009E4EB1">
        <w:rPr>
          <w:rFonts w:cstheme="minorHAnsi"/>
          <w:sz w:val="24"/>
          <w:szCs w:val="24"/>
        </w:rPr>
        <w:t>The post is subject to a DBS disclosure which will be carried out at appointment of a candidate.</w:t>
      </w:r>
    </w:p>
    <w:p w14:paraId="721688F9" w14:textId="77777777" w:rsidR="00696A86" w:rsidRPr="009E4EB1" w:rsidRDefault="00696A86" w:rsidP="007C4D18">
      <w:pPr>
        <w:pStyle w:val="ListParagraph"/>
        <w:jc w:val="both"/>
        <w:rPr>
          <w:rFonts w:cstheme="minorHAnsi"/>
          <w:sz w:val="24"/>
          <w:szCs w:val="24"/>
        </w:rPr>
      </w:pPr>
    </w:p>
    <w:p w14:paraId="6591B390" w14:textId="77777777" w:rsidR="00696A86" w:rsidRPr="009E4EB1" w:rsidRDefault="00D54D71" w:rsidP="007C4D18">
      <w:pPr>
        <w:pStyle w:val="ListParagraph"/>
        <w:numPr>
          <w:ilvl w:val="0"/>
          <w:numId w:val="8"/>
        </w:numPr>
        <w:jc w:val="both"/>
        <w:rPr>
          <w:rFonts w:cstheme="minorHAnsi"/>
          <w:sz w:val="24"/>
          <w:szCs w:val="24"/>
        </w:rPr>
      </w:pPr>
      <w:r w:rsidRPr="009E4EB1">
        <w:rPr>
          <w:rFonts w:cstheme="minorHAnsi"/>
          <w:sz w:val="24"/>
          <w:szCs w:val="24"/>
        </w:rPr>
        <w:t>The post i</w:t>
      </w:r>
      <w:r w:rsidR="00F80BE6" w:rsidRPr="009E4EB1">
        <w:rPr>
          <w:rFonts w:cstheme="minorHAnsi"/>
          <w:sz w:val="24"/>
          <w:szCs w:val="24"/>
        </w:rPr>
        <w:t>s</w:t>
      </w:r>
      <w:r w:rsidRPr="009E4EB1">
        <w:rPr>
          <w:rFonts w:cstheme="minorHAnsi"/>
          <w:sz w:val="24"/>
          <w:szCs w:val="24"/>
        </w:rPr>
        <w:t xml:space="preserve"> subject to completion of a six-month probationary period.</w:t>
      </w:r>
    </w:p>
    <w:p w14:paraId="21A285F0" w14:textId="77777777" w:rsidR="00696A86" w:rsidRPr="009E4EB1" w:rsidRDefault="00696A86" w:rsidP="007C4D18">
      <w:pPr>
        <w:pStyle w:val="ListParagraph"/>
        <w:jc w:val="both"/>
        <w:rPr>
          <w:rFonts w:cstheme="minorHAnsi"/>
          <w:sz w:val="24"/>
          <w:szCs w:val="24"/>
        </w:rPr>
      </w:pPr>
    </w:p>
    <w:p w14:paraId="72F90DDE" w14:textId="77777777" w:rsidR="00696A86" w:rsidRPr="009E4EB1" w:rsidRDefault="00D54D71" w:rsidP="007C4D18">
      <w:pPr>
        <w:pStyle w:val="ListParagraph"/>
        <w:numPr>
          <w:ilvl w:val="0"/>
          <w:numId w:val="8"/>
        </w:numPr>
        <w:jc w:val="both"/>
        <w:rPr>
          <w:rFonts w:cstheme="minorHAnsi"/>
          <w:sz w:val="24"/>
          <w:szCs w:val="24"/>
        </w:rPr>
      </w:pPr>
      <w:r w:rsidRPr="009E4EB1">
        <w:rPr>
          <w:rFonts w:cstheme="minorHAnsi"/>
          <w:sz w:val="24"/>
          <w:szCs w:val="24"/>
        </w:rPr>
        <w:t>Must be mobile to visit sites and work across the whole contract area as required</w:t>
      </w:r>
      <w:r w:rsidR="00696A86" w:rsidRPr="009E4EB1">
        <w:rPr>
          <w:rFonts w:cstheme="minorHAnsi"/>
          <w:sz w:val="24"/>
          <w:szCs w:val="24"/>
        </w:rPr>
        <w:t>.</w:t>
      </w:r>
    </w:p>
    <w:p w14:paraId="5795FB01" w14:textId="77777777" w:rsidR="00696A86" w:rsidRPr="009E4EB1" w:rsidRDefault="00696A86" w:rsidP="007C4D18">
      <w:pPr>
        <w:pStyle w:val="ListParagraph"/>
        <w:jc w:val="both"/>
        <w:rPr>
          <w:rFonts w:cstheme="minorHAnsi"/>
          <w:sz w:val="24"/>
          <w:szCs w:val="24"/>
        </w:rPr>
      </w:pPr>
    </w:p>
    <w:p w14:paraId="2FCB2ADC" w14:textId="77777777" w:rsidR="00856A5C" w:rsidRPr="009E4EB1" w:rsidRDefault="00D54D71" w:rsidP="00856A5C">
      <w:pPr>
        <w:pStyle w:val="ListParagraph"/>
        <w:numPr>
          <w:ilvl w:val="0"/>
          <w:numId w:val="8"/>
        </w:numPr>
        <w:jc w:val="both"/>
        <w:rPr>
          <w:rFonts w:cstheme="minorHAnsi"/>
          <w:sz w:val="24"/>
          <w:szCs w:val="24"/>
        </w:rPr>
      </w:pPr>
      <w:r w:rsidRPr="009E4EB1">
        <w:rPr>
          <w:rFonts w:cstheme="minorHAnsi"/>
          <w:sz w:val="24"/>
          <w:szCs w:val="24"/>
        </w:rPr>
        <w:t>Post is open to women only under the Equality Act 2010, Schedule 9, Part 1.</w:t>
      </w:r>
    </w:p>
    <w:p w14:paraId="2037F711" w14:textId="77777777" w:rsidR="00856A5C" w:rsidRPr="009E4EB1" w:rsidRDefault="00856A5C" w:rsidP="00856A5C">
      <w:pPr>
        <w:pStyle w:val="ListParagraph"/>
        <w:rPr>
          <w:rFonts w:cstheme="minorHAnsi"/>
          <w:sz w:val="24"/>
          <w:szCs w:val="24"/>
        </w:rPr>
      </w:pPr>
    </w:p>
    <w:p w14:paraId="1E0E030C" w14:textId="77777777" w:rsidR="00856A5C" w:rsidRPr="009E4EB1" w:rsidRDefault="00856A5C" w:rsidP="009E4EB1">
      <w:pPr>
        <w:jc w:val="both"/>
        <w:rPr>
          <w:rFonts w:cstheme="minorHAnsi"/>
          <w:sz w:val="24"/>
          <w:szCs w:val="24"/>
        </w:rPr>
      </w:pPr>
    </w:p>
    <w:p w14:paraId="1A979BDC" w14:textId="77777777" w:rsidR="00856A5C" w:rsidRPr="009E4EB1" w:rsidRDefault="00856A5C" w:rsidP="00856A5C">
      <w:pPr>
        <w:pStyle w:val="ListParagraph"/>
        <w:jc w:val="both"/>
        <w:rPr>
          <w:rFonts w:cstheme="minorHAnsi"/>
          <w:sz w:val="24"/>
          <w:szCs w:val="24"/>
        </w:rPr>
      </w:pPr>
    </w:p>
    <w:p w14:paraId="4542F8C0" w14:textId="77777777" w:rsidR="00D54D71" w:rsidRPr="009E4EB1" w:rsidRDefault="00D54D71" w:rsidP="007C4D18">
      <w:pPr>
        <w:jc w:val="both"/>
        <w:rPr>
          <w:rFonts w:cstheme="minorHAnsi"/>
          <w:sz w:val="24"/>
          <w:szCs w:val="24"/>
        </w:rPr>
      </w:pPr>
      <w:r w:rsidRPr="009E4EB1">
        <w:rPr>
          <w:rFonts w:cstheme="minorHAnsi"/>
          <w:sz w:val="24"/>
          <w:szCs w:val="24"/>
        </w:rPr>
        <w:t>This job description is not designed to provide an exhaustive list of tasks and therefore the post holder is expected to undertake any other reasonable duties within the scope of the post as specified by their line manager.</w:t>
      </w:r>
    </w:p>
    <w:p w14:paraId="354DAF93" w14:textId="77777777" w:rsidR="00D54D71" w:rsidRPr="009E4EB1" w:rsidRDefault="00D54D71" w:rsidP="00D54D71">
      <w:pPr>
        <w:rPr>
          <w:rFonts w:cstheme="minorHAnsi"/>
          <w:sz w:val="24"/>
          <w:szCs w:val="24"/>
        </w:rPr>
      </w:pPr>
    </w:p>
    <w:p w14:paraId="00555B5F" w14:textId="77777777" w:rsidR="00DD5207" w:rsidRPr="009E4EB1" w:rsidRDefault="00842E26" w:rsidP="00842E26">
      <w:pPr>
        <w:shd w:val="clear" w:color="auto" w:fill="D9D9D9" w:themeFill="background1" w:themeFillShade="D9"/>
        <w:jc w:val="center"/>
        <w:rPr>
          <w:rFonts w:cstheme="minorHAnsi"/>
          <w:b/>
          <w:sz w:val="24"/>
          <w:szCs w:val="24"/>
        </w:rPr>
      </w:pPr>
      <w:r w:rsidRPr="009E4EB1">
        <w:rPr>
          <w:rFonts w:cstheme="minorHAnsi"/>
          <w:b/>
          <w:sz w:val="24"/>
          <w:szCs w:val="24"/>
        </w:rPr>
        <w:t>PERSON SPECIFICATION</w:t>
      </w:r>
    </w:p>
    <w:tbl>
      <w:tblPr>
        <w:tblStyle w:val="TableGrid"/>
        <w:tblW w:w="9351" w:type="dxa"/>
        <w:tblLayout w:type="fixed"/>
        <w:tblLook w:val="04A0" w:firstRow="1" w:lastRow="0" w:firstColumn="1" w:lastColumn="0" w:noHBand="0" w:noVBand="1"/>
      </w:tblPr>
      <w:tblGrid>
        <w:gridCol w:w="5665"/>
        <w:gridCol w:w="1701"/>
        <w:gridCol w:w="1985"/>
      </w:tblGrid>
      <w:tr w:rsidR="00F5578A" w:rsidRPr="009E4EB1" w14:paraId="1CAF43DB" w14:textId="77777777" w:rsidTr="00A3408F">
        <w:tc>
          <w:tcPr>
            <w:tcW w:w="9351" w:type="dxa"/>
            <w:gridSpan w:val="3"/>
            <w:shd w:val="clear" w:color="auto" w:fill="D9D9D9" w:themeFill="background1" w:themeFillShade="D9"/>
          </w:tcPr>
          <w:p w14:paraId="659EEB21" w14:textId="77777777" w:rsidR="00F5578A" w:rsidRPr="009E4EB1" w:rsidRDefault="00F5578A" w:rsidP="004050CB">
            <w:pPr>
              <w:rPr>
                <w:rFonts w:cstheme="minorHAnsi"/>
                <w:b/>
                <w:sz w:val="24"/>
                <w:szCs w:val="24"/>
              </w:rPr>
            </w:pPr>
            <w:r w:rsidRPr="009E4EB1">
              <w:rPr>
                <w:rFonts w:cstheme="minorHAnsi"/>
                <w:b/>
                <w:sz w:val="24"/>
                <w:szCs w:val="24"/>
              </w:rPr>
              <w:t xml:space="preserve">EXPERIENCE </w:t>
            </w:r>
          </w:p>
        </w:tc>
      </w:tr>
      <w:tr w:rsidR="00F5578A" w:rsidRPr="009E4EB1" w14:paraId="4926B5F4" w14:textId="77777777" w:rsidTr="00A20BAC">
        <w:tc>
          <w:tcPr>
            <w:tcW w:w="5665" w:type="dxa"/>
          </w:tcPr>
          <w:p w14:paraId="0ACAFBE2" w14:textId="77777777" w:rsidR="00F5578A" w:rsidRPr="009E4EB1" w:rsidRDefault="00F5578A" w:rsidP="004050CB">
            <w:pPr>
              <w:jc w:val="center"/>
              <w:rPr>
                <w:rFonts w:cstheme="minorHAnsi"/>
                <w:b/>
                <w:sz w:val="24"/>
                <w:szCs w:val="24"/>
              </w:rPr>
            </w:pPr>
            <w:r w:rsidRPr="009E4EB1">
              <w:rPr>
                <w:rFonts w:cstheme="minorHAnsi"/>
                <w:b/>
                <w:sz w:val="24"/>
                <w:szCs w:val="24"/>
              </w:rPr>
              <w:t>Criteria</w:t>
            </w:r>
          </w:p>
        </w:tc>
        <w:tc>
          <w:tcPr>
            <w:tcW w:w="1701" w:type="dxa"/>
          </w:tcPr>
          <w:p w14:paraId="282DBFFB" w14:textId="77777777" w:rsidR="00F5578A" w:rsidRPr="009E4EB1" w:rsidRDefault="00F5578A" w:rsidP="004050CB">
            <w:pPr>
              <w:jc w:val="center"/>
              <w:rPr>
                <w:rFonts w:cstheme="minorHAnsi"/>
                <w:b/>
                <w:sz w:val="24"/>
                <w:szCs w:val="24"/>
              </w:rPr>
            </w:pPr>
            <w:r w:rsidRPr="009E4EB1">
              <w:rPr>
                <w:rFonts w:cstheme="minorHAnsi"/>
                <w:b/>
                <w:sz w:val="24"/>
                <w:szCs w:val="24"/>
              </w:rPr>
              <w:t>Essential/</w:t>
            </w:r>
            <w:r w:rsidR="00A20BAC" w:rsidRPr="009E4EB1">
              <w:rPr>
                <w:rFonts w:cstheme="minorHAnsi"/>
                <w:b/>
                <w:sz w:val="24"/>
                <w:szCs w:val="24"/>
              </w:rPr>
              <w:t xml:space="preserve"> </w:t>
            </w:r>
            <w:r w:rsidRPr="009E4EB1">
              <w:rPr>
                <w:rFonts w:cstheme="minorHAnsi"/>
                <w:b/>
                <w:sz w:val="24"/>
                <w:szCs w:val="24"/>
              </w:rPr>
              <w:t>Desirable</w:t>
            </w:r>
          </w:p>
        </w:tc>
        <w:tc>
          <w:tcPr>
            <w:tcW w:w="1985" w:type="dxa"/>
          </w:tcPr>
          <w:p w14:paraId="7E2AC078" w14:textId="77777777" w:rsidR="00F5578A" w:rsidRPr="009E4EB1" w:rsidRDefault="00F91D15" w:rsidP="004050CB">
            <w:pPr>
              <w:jc w:val="center"/>
              <w:rPr>
                <w:rFonts w:cstheme="minorHAnsi"/>
                <w:b/>
                <w:sz w:val="24"/>
                <w:szCs w:val="24"/>
              </w:rPr>
            </w:pPr>
            <w:r w:rsidRPr="009E4EB1">
              <w:rPr>
                <w:rFonts w:cstheme="minorHAnsi"/>
                <w:b/>
                <w:sz w:val="24"/>
                <w:szCs w:val="24"/>
              </w:rPr>
              <w:t>How Assessed</w:t>
            </w:r>
          </w:p>
        </w:tc>
      </w:tr>
      <w:tr w:rsidR="00F5578A" w:rsidRPr="009E4EB1" w14:paraId="6C4D65AA" w14:textId="77777777" w:rsidTr="00A20BAC">
        <w:tc>
          <w:tcPr>
            <w:tcW w:w="5665" w:type="dxa"/>
          </w:tcPr>
          <w:p w14:paraId="6D1F1CF1" w14:textId="77777777" w:rsidR="004A46DE" w:rsidRPr="009E4EB1" w:rsidRDefault="00EC267F" w:rsidP="00EC267F">
            <w:pPr>
              <w:rPr>
                <w:rFonts w:cstheme="minorHAnsi"/>
                <w:sz w:val="24"/>
                <w:szCs w:val="24"/>
              </w:rPr>
            </w:pPr>
            <w:r w:rsidRPr="009E4EB1">
              <w:rPr>
                <w:rFonts w:cstheme="minorHAnsi"/>
                <w:sz w:val="24"/>
                <w:szCs w:val="24"/>
              </w:rPr>
              <w:t>Experience of identifying safeguarding concerns and reporting concerns in line with local policies and procedures</w:t>
            </w:r>
          </w:p>
        </w:tc>
        <w:tc>
          <w:tcPr>
            <w:tcW w:w="1701" w:type="dxa"/>
          </w:tcPr>
          <w:p w14:paraId="5DA63871" w14:textId="77777777" w:rsidR="00F5578A" w:rsidRPr="009E4EB1" w:rsidRDefault="00F5578A" w:rsidP="004050CB">
            <w:pPr>
              <w:jc w:val="center"/>
              <w:rPr>
                <w:rFonts w:cstheme="minorHAnsi"/>
                <w:sz w:val="24"/>
                <w:szCs w:val="24"/>
              </w:rPr>
            </w:pPr>
            <w:r w:rsidRPr="009E4EB1">
              <w:rPr>
                <w:rFonts w:cstheme="minorHAnsi"/>
                <w:sz w:val="24"/>
                <w:szCs w:val="24"/>
              </w:rPr>
              <w:t>E</w:t>
            </w:r>
          </w:p>
        </w:tc>
        <w:tc>
          <w:tcPr>
            <w:tcW w:w="1985" w:type="dxa"/>
          </w:tcPr>
          <w:p w14:paraId="4CD040A9" w14:textId="77777777" w:rsidR="00F5578A" w:rsidRPr="009E4EB1" w:rsidRDefault="00F5578A" w:rsidP="004050CB">
            <w:pPr>
              <w:jc w:val="center"/>
              <w:rPr>
                <w:rFonts w:cstheme="minorHAnsi"/>
                <w:sz w:val="24"/>
                <w:szCs w:val="24"/>
              </w:rPr>
            </w:pPr>
            <w:r w:rsidRPr="009E4EB1">
              <w:rPr>
                <w:rFonts w:cstheme="minorHAnsi"/>
                <w:sz w:val="24"/>
                <w:szCs w:val="24"/>
              </w:rPr>
              <w:t>Application Form/Interview</w:t>
            </w:r>
          </w:p>
        </w:tc>
      </w:tr>
      <w:tr w:rsidR="00D2690C" w:rsidRPr="009E4EB1" w14:paraId="68D1F22C" w14:textId="77777777" w:rsidTr="00A20BAC">
        <w:tc>
          <w:tcPr>
            <w:tcW w:w="5665" w:type="dxa"/>
          </w:tcPr>
          <w:p w14:paraId="70421587" w14:textId="77777777" w:rsidR="004A46DE" w:rsidRPr="009E4EB1" w:rsidRDefault="00D2690C" w:rsidP="00D2690C">
            <w:pPr>
              <w:rPr>
                <w:rFonts w:cstheme="minorHAnsi"/>
                <w:sz w:val="24"/>
                <w:szCs w:val="24"/>
              </w:rPr>
            </w:pPr>
            <w:r w:rsidRPr="009E4EB1">
              <w:rPr>
                <w:rFonts w:cstheme="minorHAnsi"/>
                <w:sz w:val="24"/>
                <w:szCs w:val="24"/>
              </w:rPr>
              <w:t>Experience of working with individuals experiencing domestic violence and abuse</w:t>
            </w:r>
          </w:p>
        </w:tc>
        <w:tc>
          <w:tcPr>
            <w:tcW w:w="1701" w:type="dxa"/>
          </w:tcPr>
          <w:p w14:paraId="3240D61A" w14:textId="77777777" w:rsidR="00D2690C" w:rsidRPr="009E4EB1" w:rsidRDefault="00D2690C" w:rsidP="00D2690C">
            <w:pPr>
              <w:jc w:val="center"/>
              <w:rPr>
                <w:rFonts w:cstheme="minorHAnsi"/>
                <w:sz w:val="24"/>
                <w:szCs w:val="24"/>
              </w:rPr>
            </w:pPr>
            <w:r w:rsidRPr="009E4EB1">
              <w:rPr>
                <w:rFonts w:cstheme="minorHAnsi"/>
                <w:sz w:val="24"/>
                <w:szCs w:val="24"/>
              </w:rPr>
              <w:t>E</w:t>
            </w:r>
          </w:p>
        </w:tc>
        <w:tc>
          <w:tcPr>
            <w:tcW w:w="1985" w:type="dxa"/>
          </w:tcPr>
          <w:p w14:paraId="7C62793C" w14:textId="77777777" w:rsidR="00D2690C" w:rsidRPr="009E4EB1" w:rsidRDefault="00D2690C" w:rsidP="00D2690C">
            <w:pPr>
              <w:jc w:val="center"/>
              <w:rPr>
                <w:rFonts w:cstheme="minorHAnsi"/>
                <w:sz w:val="24"/>
                <w:szCs w:val="24"/>
              </w:rPr>
            </w:pPr>
            <w:r w:rsidRPr="009E4EB1">
              <w:rPr>
                <w:rFonts w:cstheme="minorHAnsi"/>
                <w:sz w:val="24"/>
                <w:szCs w:val="24"/>
              </w:rPr>
              <w:t>Application Form/Interview</w:t>
            </w:r>
          </w:p>
        </w:tc>
      </w:tr>
      <w:tr w:rsidR="004A46DE" w:rsidRPr="009E4EB1" w14:paraId="439770A4" w14:textId="77777777" w:rsidTr="00A20BAC">
        <w:tc>
          <w:tcPr>
            <w:tcW w:w="5665" w:type="dxa"/>
          </w:tcPr>
          <w:p w14:paraId="59447A18" w14:textId="77777777" w:rsidR="004A46DE" w:rsidRPr="009E4EB1" w:rsidRDefault="004A46DE" w:rsidP="004A46DE">
            <w:pPr>
              <w:rPr>
                <w:rFonts w:cstheme="minorHAnsi"/>
                <w:sz w:val="24"/>
                <w:szCs w:val="24"/>
              </w:rPr>
            </w:pPr>
            <w:r w:rsidRPr="009E4EB1">
              <w:rPr>
                <w:rFonts w:cstheme="minorHAnsi"/>
                <w:sz w:val="24"/>
                <w:szCs w:val="24"/>
              </w:rPr>
              <w:t>Demonstratable experience of working BAME</w:t>
            </w:r>
            <w:r w:rsidR="00856A5C" w:rsidRPr="009E4EB1">
              <w:rPr>
                <w:rFonts w:cstheme="minorHAnsi"/>
                <w:sz w:val="24"/>
                <w:szCs w:val="24"/>
              </w:rPr>
              <w:t>R</w:t>
            </w:r>
            <w:r w:rsidRPr="009E4EB1">
              <w:rPr>
                <w:rFonts w:cstheme="minorHAnsi"/>
                <w:sz w:val="24"/>
                <w:szCs w:val="24"/>
              </w:rPr>
              <w:t xml:space="preserve"> communities and excellent understanding of the issues they face</w:t>
            </w:r>
          </w:p>
        </w:tc>
        <w:tc>
          <w:tcPr>
            <w:tcW w:w="1701" w:type="dxa"/>
          </w:tcPr>
          <w:p w14:paraId="330CCB14" w14:textId="77777777" w:rsidR="004A46DE" w:rsidRPr="009E4EB1" w:rsidRDefault="004A46DE" w:rsidP="004A46DE">
            <w:pPr>
              <w:jc w:val="center"/>
              <w:rPr>
                <w:rFonts w:cstheme="minorHAnsi"/>
                <w:sz w:val="24"/>
                <w:szCs w:val="24"/>
              </w:rPr>
            </w:pPr>
            <w:r w:rsidRPr="009E4EB1">
              <w:rPr>
                <w:rFonts w:cstheme="minorHAnsi"/>
                <w:sz w:val="24"/>
                <w:szCs w:val="24"/>
              </w:rPr>
              <w:t>E</w:t>
            </w:r>
          </w:p>
        </w:tc>
        <w:tc>
          <w:tcPr>
            <w:tcW w:w="1985" w:type="dxa"/>
          </w:tcPr>
          <w:p w14:paraId="0CD78860" w14:textId="77777777" w:rsidR="004A46DE" w:rsidRPr="009E4EB1" w:rsidRDefault="004A46DE" w:rsidP="004A46DE">
            <w:pPr>
              <w:jc w:val="center"/>
              <w:rPr>
                <w:rFonts w:cstheme="minorHAnsi"/>
                <w:sz w:val="24"/>
                <w:szCs w:val="24"/>
              </w:rPr>
            </w:pPr>
            <w:r w:rsidRPr="009E4EB1">
              <w:rPr>
                <w:rFonts w:cstheme="minorHAnsi"/>
                <w:sz w:val="24"/>
                <w:szCs w:val="24"/>
              </w:rPr>
              <w:t>Application Form/Interview</w:t>
            </w:r>
          </w:p>
        </w:tc>
      </w:tr>
      <w:tr w:rsidR="004A46DE" w:rsidRPr="009E4EB1" w14:paraId="6E1EB7B8" w14:textId="77777777" w:rsidTr="00A20BAC">
        <w:tc>
          <w:tcPr>
            <w:tcW w:w="5665" w:type="dxa"/>
          </w:tcPr>
          <w:p w14:paraId="23C90C09" w14:textId="77777777" w:rsidR="004A46DE" w:rsidRPr="009E4EB1" w:rsidRDefault="004A46DE" w:rsidP="004A46DE">
            <w:pPr>
              <w:rPr>
                <w:rFonts w:cstheme="minorHAnsi"/>
                <w:sz w:val="24"/>
                <w:szCs w:val="24"/>
              </w:rPr>
            </w:pPr>
            <w:r w:rsidRPr="009E4EB1">
              <w:rPr>
                <w:rFonts w:cstheme="minorHAnsi"/>
                <w:sz w:val="24"/>
                <w:szCs w:val="24"/>
              </w:rPr>
              <w:t>Experience of multi-agency partnership working and representing organisations at external meetings and conferences</w:t>
            </w:r>
          </w:p>
        </w:tc>
        <w:tc>
          <w:tcPr>
            <w:tcW w:w="1701" w:type="dxa"/>
          </w:tcPr>
          <w:p w14:paraId="72DF818B" w14:textId="77777777" w:rsidR="004A46DE" w:rsidRPr="009E4EB1" w:rsidRDefault="004A46DE" w:rsidP="004A46DE">
            <w:pPr>
              <w:jc w:val="center"/>
              <w:rPr>
                <w:rFonts w:cstheme="minorHAnsi"/>
                <w:sz w:val="24"/>
                <w:szCs w:val="24"/>
              </w:rPr>
            </w:pPr>
            <w:r w:rsidRPr="009E4EB1">
              <w:rPr>
                <w:rFonts w:cstheme="minorHAnsi"/>
                <w:sz w:val="24"/>
                <w:szCs w:val="24"/>
              </w:rPr>
              <w:t>E</w:t>
            </w:r>
          </w:p>
        </w:tc>
        <w:tc>
          <w:tcPr>
            <w:tcW w:w="1985" w:type="dxa"/>
          </w:tcPr>
          <w:p w14:paraId="0379AE41" w14:textId="77777777" w:rsidR="004A46DE" w:rsidRPr="009E4EB1" w:rsidRDefault="004A46DE" w:rsidP="004A46DE">
            <w:pPr>
              <w:jc w:val="center"/>
              <w:rPr>
                <w:rFonts w:cstheme="minorHAnsi"/>
                <w:sz w:val="24"/>
                <w:szCs w:val="24"/>
              </w:rPr>
            </w:pPr>
            <w:r w:rsidRPr="009E4EB1">
              <w:rPr>
                <w:rFonts w:cstheme="minorHAnsi"/>
                <w:sz w:val="24"/>
                <w:szCs w:val="24"/>
              </w:rPr>
              <w:t>Application Form/Interview</w:t>
            </w:r>
          </w:p>
        </w:tc>
      </w:tr>
      <w:tr w:rsidR="00DD1299" w:rsidRPr="009E4EB1" w14:paraId="03C18E88" w14:textId="77777777" w:rsidTr="00A20BAC">
        <w:tc>
          <w:tcPr>
            <w:tcW w:w="5665" w:type="dxa"/>
          </w:tcPr>
          <w:p w14:paraId="2B7B1252" w14:textId="77777777" w:rsidR="00DF0150" w:rsidRPr="009E4EB1" w:rsidRDefault="00DF0150" w:rsidP="00DF0150">
            <w:pPr>
              <w:jc w:val="both"/>
              <w:rPr>
                <w:rFonts w:cstheme="minorHAnsi"/>
                <w:sz w:val="24"/>
                <w:szCs w:val="24"/>
                <w:lang w:val="en-US"/>
              </w:rPr>
            </w:pPr>
            <w:r w:rsidRPr="009E4EB1">
              <w:rPr>
                <w:rFonts w:cstheme="minorHAnsi"/>
                <w:sz w:val="24"/>
                <w:szCs w:val="24"/>
                <w:lang w:val="en-US"/>
              </w:rPr>
              <w:t xml:space="preserve">Experience of providing workshop, group work and training </w:t>
            </w:r>
            <w:proofErr w:type="gramStart"/>
            <w:r w:rsidRPr="009E4EB1">
              <w:rPr>
                <w:rFonts w:cstheme="minorHAnsi"/>
                <w:sz w:val="24"/>
                <w:szCs w:val="24"/>
                <w:lang w:val="en-US"/>
              </w:rPr>
              <w:t>to  professionals</w:t>
            </w:r>
            <w:proofErr w:type="gramEnd"/>
          </w:p>
          <w:p w14:paraId="2B7A8CA9" w14:textId="77777777" w:rsidR="00DD1299" w:rsidRPr="009E4EB1" w:rsidRDefault="00DD1299" w:rsidP="00DD1299">
            <w:pPr>
              <w:rPr>
                <w:rFonts w:cstheme="minorHAnsi"/>
                <w:sz w:val="24"/>
                <w:szCs w:val="24"/>
                <w:highlight w:val="yellow"/>
              </w:rPr>
            </w:pPr>
          </w:p>
        </w:tc>
        <w:tc>
          <w:tcPr>
            <w:tcW w:w="1701" w:type="dxa"/>
          </w:tcPr>
          <w:p w14:paraId="17730411" w14:textId="77777777" w:rsidR="00DD1299" w:rsidRPr="009E4EB1" w:rsidRDefault="00DF0150" w:rsidP="00DD1299">
            <w:pPr>
              <w:jc w:val="center"/>
              <w:rPr>
                <w:rFonts w:cstheme="minorHAnsi"/>
                <w:sz w:val="24"/>
                <w:szCs w:val="24"/>
                <w:highlight w:val="yellow"/>
              </w:rPr>
            </w:pPr>
            <w:r w:rsidRPr="009E4EB1">
              <w:rPr>
                <w:rFonts w:cstheme="minorHAnsi"/>
                <w:sz w:val="24"/>
                <w:szCs w:val="24"/>
              </w:rPr>
              <w:t>D</w:t>
            </w:r>
          </w:p>
        </w:tc>
        <w:tc>
          <w:tcPr>
            <w:tcW w:w="1985" w:type="dxa"/>
          </w:tcPr>
          <w:p w14:paraId="326FBD65" w14:textId="77777777" w:rsidR="00DD1299" w:rsidRPr="009E4EB1" w:rsidRDefault="00DF0150" w:rsidP="00DD1299">
            <w:pPr>
              <w:jc w:val="center"/>
              <w:rPr>
                <w:rFonts w:cstheme="minorHAnsi"/>
                <w:sz w:val="24"/>
                <w:szCs w:val="24"/>
                <w:highlight w:val="yellow"/>
              </w:rPr>
            </w:pPr>
            <w:r w:rsidRPr="009E4EB1">
              <w:rPr>
                <w:rFonts w:cstheme="minorHAnsi"/>
                <w:sz w:val="24"/>
                <w:szCs w:val="24"/>
              </w:rPr>
              <w:t>Application Form/Interview</w:t>
            </w:r>
          </w:p>
        </w:tc>
      </w:tr>
      <w:tr w:rsidR="00DD1299" w:rsidRPr="009E4EB1" w14:paraId="5D23E472" w14:textId="77777777" w:rsidTr="00A20BAC">
        <w:tc>
          <w:tcPr>
            <w:tcW w:w="5665" w:type="dxa"/>
          </w:tcPr>
          <w:p w14:paraId="3385ABC8" w14:textId="77777777" w:rsidR="004249F0" w:rsidRPr="009E4EB1" w:rsidRDefault="004249F0" w:rsidP="00DD1299">
            <w:pPr>
              <w:rPr>
                <w:rFonts w:cstheme="minorHAnsi"/>
                <w:sz w:val="24"/>
                <w:szCs w:val="24"/>
              </w:rPr>
            </w:pPr>
          </w:p>
        </w:tc>
        <w:tc>
          <w:tcPr>
            <w:tcW w:w="1701" w:type="dxa"/>
          </w:tcPr>
          <w:p w14:paraId="2A1BF039" w14:textId="77777777" w:rsidR="00DD1299" w:rsidRPr="009E4EB1" w:rsidRDefault="00DD1299" w:rsidP="00DD1299">
            <w:pPr>
              <w:jc w:val="center"/>
              <w:rPr>
                <w:rFonts w:cstheme="minorHAnsi"/>
                <w:sz w:val="24"/>
                <w:szCs w:val="24"/>
              </w:rPr>
            </w:pPr>
          </w:p>
        </w:tc>
        <w:tc>
          <w:tcPr>
            <w:tcW w:w="1985" w:type="dxa"/>
          </w:tcPr>
          <w:p w14:paraId="0CDB8903" w14:textId="77777777" w:rsidR="004249F0" w:rsidRPr="009E4EB1" w:rsidRDefault="004249F0" w:rsidP="007C4D18">
            <w:pPr>
              <w:jc w:val="center"/>
              <w:rPr>
                <w:rFonts w:cstheme="minorHAnsi"/>
                <w:sz w:val="24"/>
                <w:szCs w:val="24"/>
              </w:rPr>
            </w:pPr>
          </w:p>
        </w:tc>
      </w:tr>
      <w:tr w:rsidR="00DD1299" w:rsidRPr="009E4EB1" w14:paraId="2600431C" w14:textId="77777777" w:rsidTr="00A3408F">
        <w:tc>
          <w:tcPr>
            <w:tcW w:w="9351" w:type="dxa"/>
            <w:gridSpan w:val="3"/>
            <w:shd w:val="clear" w:color="auto" w:fill="D9D9D9" w:themeFill="background1" w:themeFillShade="D9"/>
          </w:tcPr>
          <w:p w14:paraId="44FFD7A2" w14:textId="77777777" w:rsidR="00DD1299" w:rsidRPr="009E4EB1" w:rsidRDefault="00DD1299" w:rsidP="00DD1299">
            <w:pPr>
              <w:rPr>
                <w:rFonts w:cstheme="minorHAnsi"/>
                <w:b/>
                <w:sz w:val="24"/>
                <w:szCs w:val="24"/>
              </w:rPr>
            </w:pPr>
            <w:r w:rsidRPr="009E4EB1">
              <w:rPr>
                <w:rFonts w:cstheme="minorHAnsi"/>
                <w:b/>
                <w:sz w:val="24"/>
                <w:szCs w:val="24"/>
              </w:rPr>
              <w:t>KNOWLEDGE AND UNDERSTANDING</w:t>
            </w:r>
          </w:p>
        </w:tc>
      </w:tr>
      <w:tr w:rsidR="00DD1299" w:rsidRPr="009E4EB1" w14:paraId="355C8ACF" w14:textId="77777777" w:rsidTr="00A20BAC">
        <w:tc>
          <w:tcPr>
            <w:tcW w:w="5665" w:type="dxa"/>
          </w:tcPr>
          <w:p w14:paraId="731B5A2B" w14:textId="77777777" w:rsidR="00DD1299" w:rsidRPr="009E4EB1" w:rsidRDefault="00DD1299" w:rsidP="00DD1299">
            <w:pPr>
              <w:jc w:val="center"/>
              <w:rPr>
                <w:rFonts w:cstheme="minorHAnsi"/>
                <w:b/>
                <w:sz w:val="24"/>
                <w:szCs w:val="24"/>
              </w:rPr>
            </w:pPr>
            <w:r w:rsidRPr="009E4EB1">
              <w:rPr>
                <w:rFonts w:cstheme="minorHAnsi"/>
                <w:b/>
                <w:sz w:val="24"/>
                <w:szCs w:val="24"/>
              </w:rPr>
              <w:t>Criteria</w:t>
            </w:r>
          </w:p>
        </w:tc>
        <w:tc>
          <w:tcPr>
            <w:tcW w:w="1701" w:type="dxa"/>
          </w:tcPr>
          <w:p w14:paraId="7B5F0B05" w14:textId="77777777" w:rsidR="00DD1299" w:rsidRPr="009E4EB1" w:rsidRDefault="00DD1299" w:rsidP="00DD1299">
            <w:pPr>
              <w:jc w:val="center"/>
              <w:rPr>
                <w:rFonts w:cstheme="minorHAnsi"/>
                <w:b/>
                <w:sz w:val="24"/>
                <w:szCs w:val="24"/>
              </w:rPr>
            </w:pPr>
            <w:r w:rsidRPr="009E4EB1">
              <w:rPr>
                <w:rFonts w:cstheme="minorHAnsi"/>
                <w:b/>
                <w:sz w:val="24"/>
                <w:szCs w:val="24"/>
              </w:rPr>
              <w:t>Essential/ Desirable</w:t>
            </w:r>
          </w:p>
        </w:tc>
        <w:tc>
          <w:tcPr>
            <w:tcW w:w="1985" w:type="dxa"/>
          </w:tcPr>
          <w:p w14:paraId="0836B223" w14:textId="77777777" w:rsidR="00DD1299" w:rsidRPr="009E4EB1" w:rsidRDefault="00DD1299" w:rsidP="00DD1299">
            <w:pPr>
              <w:jc w:val="center"/>
              <w:rPr>
                <w:rFonts w:cstheme="minorHAnsi"/>
                <w:b/>
                <w:sz w:val="24"/>
                <w:szCs w:val="24"/>
              </w:rPr>
            </w:pPr>
            <w:r w:rsidRPr="009E4EB1">
              <w:rPr>
                <w:rFonts w:cstheme="minorHAnsi"/>
                <w:b/>
                <w:sz w:val="24"/>
                <w:szCs w:val="24"/>
              </w:rPr>
              <w:t>How Assessed</w:t>
            </w:r>
          </w:p>
        </w:tc>
      </w:tr>
      <w:tr w:rsidR="00DD1299" w:rsidRPr="009E4EB1" w14:paraId="28A45C19" w14:textId="77777777" w:rsidTr="00A20BAC">
        <w:trPr>
          <w:trHeight w:val="546"/>
        </w:trPr>
        <w:tc>
          <w:tcPr>
            <w:tcW w:w="5665" w:type="dxa"/>
          </w:tcPr>
          <w:p w14:paraId="3A45F37A" w14:textId="77777777" w:rsidR="00DD1299" w:rsidRPr="009E4EB1" w:rsidRDefault="00DD1299" w:rsidP="00DD1299">
            <w:pPr>
              <w:rPr>
                <w:rFonts w:cstheme="minorHAnsi"/>
                <w:sz w:val="24"/>
                <w:szCs w:val="24"/>
              </w:rPr>
            </w:pPr>
            <w:r w:rsidRPr="009E4EB1">
              <w:rPr>
                <w:rFonts w:cstheme="minorHAnsi"/>
                <w:sz w:val="24"/>
                <w:szCs w:val="24"/>
              </w:rPr>
              <w:t xml:space="preserve">Comprehensive knowledge of the principles and wider procedures relating to safeguarding </w:t>
            </w:r>
          </w:p>
        </w:tc>
        <w:tc>
          <w:tcPr>
            <w:tcW w:w="1701" w:type="dxa"/>
          </w:tcPr>
          <w:p w14:paraId="289A65B7" w14:textId="77777777" w:rsidR="00DD1299" w:rsidRPr="009E4EB1" w:rsidRDefault="00DD1299" w:rsidP="00DD1299">
            <w:pPr>
              <w:jc w:val="center"/>
              <w:rPr>
                <w:rFonts w:cstheme="minorHAnsi"/>
                <w:sz w:val="24"/>
                <w:szCs w:val="24"/>
              </w:rPr>
            </w:pPr>
            <w:r w:rsidRPr="009E4EB1">
              <w:rPr>
                <w:rFonts w:cstheme="minorHAnsi"/>
                <w:sz w:val="24"/>
                <w:szCs w:val="24"/>
              </w:rPr>
              <w:t>E</w:t>
            </w:r>
          </w:p>
        </w:tc>
        <w:tc>
          <w:tcPr>
            <w:tcW w:w="1985" w:type="dxa"/>
          </w:tcPr>
          <w:p w14:paraId="463CE184" w14:textId="77777777" w:rsidR="00DD1299" w:rsidRPr="009E4EB1" w:rsidRDefault="00DD1299" w:rsidP="00DD1299">
            <w:pPr>
              <w:jc w:val="center"/>
              <w:rPr>
                <w:rFonts w:cstheme="minorHAnsi"/>
                <w:sz w:val="24"/>
                <w:szCs w:val="24"/>
              </w:rPr>
            </w:pPr>
            <w:r w:rsidRPr="009E4EB1">
              <w:rPr>
                <w:rFonts w:cstheme="minorHAnsi"/>
                <w:sz w:val="24"/>
                <w:szCs w:val="24"/>
              </w:rPr>
              <w:t>Application Form/Interview</w:t>
            </w:r>
          </w:p>
        </w:tc>
      </w:tr>
      <w:tr w:rsidR="0060417D" w:rsidRPr="009E4EB1" w14:paraId="48EB1625" w14:textId="77777777" w:rsidTr="00A20BAC">
        <w:trPr>
          <w:trHeight w:val="546"/>
        </w:trPr>
        <w:tc>
          <w:tcPr>
            <w:tcW w:w="5665" w:type="dxa"/>
          </w:tcPr>
          <w:p w14:paraId="446DE813" w14:textId="77777777" w:rsidR="0060417D" w:rsidRPr="009E4EB1" w:rsidRDefault="0060417D" w:rsidP="0060417D">
            <w:pPr>
              <w:rPr>
                <w:rFonts w:cstheme="minorHAnsi"/>
                <w:sz w:val="24"/>
                <w:szCs w:val="24"/>
              </w:rPr>
            </w:pPr>
            <w:r w:rsidRPr="009E4EB1">
              <w:rPr>
                <w:rFonts w:cstheme="minorHAnsi"/>
                <w:sz w:val="24"/>
                <w:szCs w:val="24"/>
              </w:rPr>
              <w:t xml:space="preserve">Knowledge of requirements relating to storage and retention of case notes such as Child Protection and Child </w:t>
            </w:r>
            <w:r w:rsidR="00E151D8" w:rsidRPr="009E4EB1">
              <w:rPr>
                <w:rFonts w:cstheme="minorHAnsi"/>
                <w:sz w:val="24"/>
                <w:szCs w:val="24"/>
              </w:rPr>
              <w:t>in</w:t>
            </w:r>
            <w:r w:rsidRPr="009E4EB1">
              <w:rPr>
                <w:rFonts w:cstheme="minorHAnsi"/>
                <w:sz w:val="24"/>
                <w:szCs w:val="24"/>
              </w:rPr>
              <w:t xml:space="preserve"> Need documentation</w:t>
            </w:r>
          </w:p>
        </w:tc>
        <w:tc>
          <w:tcPr>
            <w:tcW w:w="1701" w:type="dxa"/>
          </w:tcPr>
          <w:p w14:paraId="476CF532" w14:textId="77777777" w:rsidR="0060417D" w:rsidRPr="009E4EB1" w:rsidRDefault="0060417D" w:rsidP="0060417D">
            <w:pPr>
              <w:jc w:val="center"/>
              <w:rPr>
                <w:rFonts w:cstheme="minorHAnsi"/>
                <w:sz w:val="24"/>
                <w:szCs w:val="24"/>
              </w:rPr>
            </w:pPr>
            <w:r w:rsidRPr="009E4EB1">
              <w:rPr>
                <w:rFonts w:cstheme="minorHAnsi"/>
                <w:sz w:val="24"/>
                <w:szCs w:val="24"/>
              </w:rPr>
              <w:t>D</w:t>
            </w:r>
          </w:p>
        </w:tc>
        <w:tc>
          <w:tcPr>
            <w:tcW w:w="1985" w:type="dxa"/>
          </w:tcPr>
          <w:p w14:paraId="3A076644" w14:textId="77777777" w:rsidR="0060417D" w:rsidRPr="009E4EB1" w:rsidRDefault="0060417D" w:rsidP="0060417D">
            <w:pPr>
              <w:jc w:val="center"/>
              <w:rPr>
                <w:rFonts w:cstheme="minorHAnsi"/>
                <w:sz w:val="24"/>
                <w:szCs w:val="24"/>
              </w:rPr>
            </w:pPr>
            <w:r w:rsidRPr="009E4EB1">
              <w:rPr>
                <w:rFonts w:cstheme="minorHAnsi"/>
                <w:sz w:val="24"/>
                <w:szCs w:val="24"/>
              </w:rPr>
              <w:t>Application Form/Interview</w:t>
            </w:r>
          </w:p>
        </w:tc>
      </w:tr>
      <w:tr w:rsidR="00DD1299" w:rsidRPr="009E4EB1" w14:paraId="49EB393E" w14:textId="77777777" w:rsidTr="00A20BAC">
        <w:trPr>
          <w:trHeight w:val="546"/>
        </w:trPr>
        <w:tc>
          <w:tcPr>
            <w:tcW w:w="5665" w:type="dxa"/>
          </w:tcPr>
          <w:p w14:paraId="7DBD624E" w14:textId="77777777" w:rsidR="00DD1299" w:rsidRPr="009E4EB1" w:rsidRDefault="00DD1299" w:rsidP="00DD1299">
            <w:pPr>
              <w:rPr>
                <w:rFonts w:cstheme="minorHAnsi"/>
                <w:sz w:val="24"/>
                <w:szCs w:val="24"/>
              </w:rPr>
            </w:pPr>
            <w:r w:rsidRPr="009E4EB1">
              <w:rPr>
                <w:rFonts w:cstheme="minorHAnsi"/>
                <w:sz w:val="24"/>
                <w:szCs w:val="24"/>
              </w:rPr>
              <w:t xml:space="preserve">Excellent understanding of all inter personal violence (including the Power and </w:t>
            </w:r>
            <w:r w:rsidR="004249F0" w:rsidRPr="009E4EB1">
              <w:rPr>
                <w:rFonts w:cstheme="minorHAnsi"/>
                <w:sz w:val="24"/>
                <w:szCs w:val="24"/>
              </w:rPr>
              <w:t>C</w:t>
            </w:r>
            <w:r w:rsidRPr="009E4EB1">
              <w:rPr>
                <w:rFonts w:cstheme="minorHAnsi"/>
                <w:sz w:val="24"/>
                <w:szCs w:val="24"/>
              </w:rPr>
              <w:t>ontrol Wheel)</w:t>
            </w:r>
          </w:p>
        </w:tc>
        <w:tc>
          <w:tcPr>
            <w:tcW w:w="1701" w:type="dxa"/>
          </w:tcPr>
          <w:p w14:paraId="65713482" w14:textId="77777777" w:rsidR="00DD1299" w:rsidRPr="009E4EB1" w:rsidRDefault="00DD1299" w:rsidP="00DD1299">
            <w:pPr>
              <w:jc w:val="center"/>
              <w:rPr>
                <w:rFonts w:cstheme="minorHAnsi"/>
                <w:sz w:val="24"/>
                <w:szCs w:val="24"/>
              </w:rPr>
            </w:pPr>
            <w:r w:rsidRPr="009E4EB1">
              <w:rPr>
                <w:rFonts w:cstheme="minorHAnsi"/>
                <w:sz w:val="24"/>
                <w:szCs w:val="24"/>
              </w:rPr>
              <w:t>E</w:t>
            </w:r>
          </w:p>
        </w:tc>
        <w:tc>
          <w:tcPr>
            <w:tcW w:w="1985" w:type="dxa"/>
          </w:tcPr>
          <w:p w14:paraId="42F847E7" w14:textId="77777777" w:rsidR="00DD1299" w:rsidRPr="009E4EB1" w:rsidRDefault="00DD1299" w:rsidP="004249F0">
            <w:pPr>
              <w:jc w:val="center"/>
              <w:rPr>
                <w:rFonts w:cstheme="minorHAnsi"/>
                <w:sz w:val="24"/>
                <w:szCs w:val="24"/>
              </w:rPr>
            </w:pPr>
            <w:r w:rsidRPr="009E4EB1">
              <w:rPr>
                <w:rFonts w:cstheme="minorHAnsi"/>
                <w:sz w:val="24"/>
                <w:szCs w:val="24"/>
              </w:rPr>
              <w:t>Application Form/Interview</w:t>
            </w:r>
          </w:p>
        </w:tc>
      </w:tr>
      <w:tr w:rsidR="00DD1299" w:rsidRPr="009E4EB1" w14:paraId="40B7054B" w14:textId="77777777" w:rsidTr="00A20BAC">
        <w:trPr>
          <w:trHeight w:val="546"/>
        </w:trPr>
        <w:tc>
          <w:tcPr>
            <w:tcW w:w="5665" w:type="dxa"/>
          </w:tcPr>
          <w:p w14:paraId="5FFFCE92" w14:textId="77777777" w:rsidR="00DD1299" w:rsidRPr="009E4EB1" w:rsidRDefault="00DD1299" w:rsidP="00DD1299">
            <w:pPr>
              <w:rPr>
                <w:rFonts w:cstheme="minorHAnsi"/>
                <w:sz w:val="24"/>
                <w:szCs w:val="24"/>
              </w:rPr>
            </w:pPr>
          </w:p>
        </w:tc>
        <w:tc>
          <w:tcPr>
            <w:tcW w:w="1701" w:type="dxa"/>
          </w:tcPr>
          <w:p w14:paraId="73A4A914" w14:textId="77777777" w:rsidR="00DD1299" w:rsidRPr="009E4EB1" w:rsidRDefault="00DD1299" w:rsidP="00DD1299">
            <w:pPr>
              <w:jc w:val="center"/>
              <w:rPr>
                <w:rFonts w:cstheme="minorHAnsi"/>
                <w:sz w:val="24"/>
                <w:szCs w:val="24"/>
              </w:rPr>
            </w:pPr>
          </w:p>
        </w:tc>
        <w:tc>
          <w:tcPr>
            <w:tcW w:w="1985" w:type="dxa"/>
          </w:tcPr>
          <w:p w14:paraId="0EF74FA4" w14:textId="77777777" w:rsidR="00DD1299" w:rsidRPr="009E4EB1" w:rsidRDefault="00DD1299" w:rsidP="00DD1299">
            <w:pPr>
              <w:jc w:val="center"/>
              <w:rPr>
                <w:rFonts w:cstheme="minorHAnsi"/>
                <w:sz w:val="24"/>
                <w:szCs w:val="24"/>
              </w:rPr>
            </w:pPr>
          </w:p>
        </w:tc>
      </w:tr>
      <w:tr w:rsidR="00DD1299" w:rsidRPr="009E4EB1" w14:paraId="15D2EFEF" w14:textId="77777777" w:rsidTr="00A20BAC">
        <w:trPr>
          <w:trHeight w:val="546"/>
        </w:trPr>
        <w:tc>
          <w:tcPr>
            <w:tcW w:w="5665" w:type="dxa"/>
          </w:tcPr>
          <w:p w14:paraId="4852E95C" w14:textId="77777777" w:rsidR="00DD1299" w:rsidRPr="009E4EB1" w:rsidRDefault="00DD1299" w:rsidP="00DD1299">
            <w:pPr>
              <w:rPr>
                <w:rFonts w:cstheme="minorHAnsi"/>
                <w:sz w:val="24"/>
                <w:szCs w:val="24"/>
              </w:rPr>
            </w:pPr>
            <w:r w:rsidRPr="009E4EB1">
              <w:rPr>
                <w:rFonts w:cstheme="minorHAnsi"/>
                <w:sz w:val="24"/>
                <w:szCs w:val="24"/>
              </w:rPr>
              <w:t>Understanding of diversity issues and able to work with an anti-oppressive approach</w:t>
            </w:r>
          </w:p>
          <w:p w14:paraId="2FCF4378" w14:textId="77777777" w:rsidR="004249F0" w:rsidRPr="009E4EB1" w:rsidRDefault="004249F0" w:rsidP="00DD1299">
            <w:pPr>
              <w:rPr>
                <w:rFonts w:cstheme="minorHAnsi"/>
                <w:sz w:val="24"/>
                <w:szCs w:val="24"/>
              </w:rPr>
            </w:pPr>
          </w:p>
        </w:tc>
        <w:tc>
          <w:tcPr>
            <w:tcW w:w="1701" w:type="dxa"/>
          </w:tcPr>
          <w:p w14:paraId="3D5C0C4A" w14:textId="77777777" w:rsidR="00DD1299" w:rsidRPr="009E4EB1" w:rsidRDefault="00DD1299" w:rsidP="00DD1299">
            <w:pPr>
              <w:jc w:val="center"/>
              <w:rPr>
                <w:rFonts w:cstheme="minorHAnsi"/>
                <w:sz w:val="24"/>
                <w:szCs w:val="24"/>
              </w:rPr>
            </w:pPr>
            <w:r w:rsidRPr="009E4EB1">
              <w:rPr>
                <w:rFonts w:cstheme="minorHAnsi"/>
                <w:sz w:val="24"/>
                <w:szCs w:val="24"/>
              </w:rPr>
              <w:t>E</w:t>
            </w:r>
          </w:p>
        </w:tc>
        <w:tc>
          <w:tcPr>
            <w:tcW w:w="1985" w:type="dxa"/>
          </w:tcPr>
          <w:p w14:paraId="0F50477B" w14:textId="77777777" w:rsidR="00DD1299" w:rsidRPr="009E4EB1" w:rsidRDefault="00DD1299" w:rsidP="00DD1299">
            <w:pPr>
              <w:jc w:val="center"/>
              <w:rPr>
                <w:rFonts w:cstheme="minorHAnsi"/>
                <w:sz w:val="24"/>
                <w:szCs w:val="24"/>
              </w:rPr>
            </w:pPr>
            <w:r w:rsidRPr="009E4EB1">
              <w:rPr>
                <w:rFonts w:cstheme="minorHAnsi"/>
                <w:sz w:val="24"/>
                <w:szCs w:val="24"/>
              </w:rPr>
              <w:t>Application Form/Interview</w:t>
            </w:r>
          </w:p>
        </w:tc>
      </w:tr>
      <w:tr w:rsidR="00DD1299" w:rsidRPr="009E4EB1" w14:paraId="604C5505" w14:textId="77777777" w:rsidTr="00A3408F">
        <w:tc>
          <w:tcPr>
            <w:tcW w:w="9351" w:type="dxa"/>
            <w:gridSpan w:val="3"/>
            <w:shd w:val="clear" w:color="auto" w:fill="D9D9D9" w:themeFill="background1" w:themeFillShade="D9"/>
          </w:tcPr>
          <w:p w14:paraId="584B6AC8" w14:textId="77777777" w:rsidR="00DD1299" w:rsidRPr="009E4EB1" w:rsidRDefault="00DD1299" w:rsidP="00DD1299">
            <w:pPr>
              <w:rPr>
                <w:rFonts w:cstheme="minorHAnsi"/>
                <w:b/>
                <w:sz w:val="24"/>
                <w:szCs w:val="24"/>
              </w:rPr>
            </w:pPr>
            <w:r w:rsidRPr="009E4EB1">
              <w:rPr>
                <w:rFonts w:cstheme="minorHAnsi"/>
                <w:b/>
                <w:sz w:val="24"/>
                <w:szCs w:val="24"/>
              </w:rPr>
              <w:t xml:space="preserve">SKILLS AND ABILITIES </w:t>
            </w:r>
          </w:p>
        </w:tc>
      </w:tr>
      <w:tr w:rsidR="00DD1299" w:rsidRPr="009E4EB1" w14:paraId="5A6A46F7" w14:textId="77777777" w:rsidTr="00A20BAC">
        <w:tc>
          <w:tcPr>
            <w:tcW w:w="5665" w:type="dxa"/>
          </w:tcPr>
          <w:p w14:paraId="6B667CE7" w14:textId="77777777" w:rsidR="00DD1299" w:rsidRPr="009E4EB1" w:rsidRDefault="00DD1299" w:rsidP="00DD1299">
            <w:pPr>
              <w:jc w:val="center"/>
              <w:rPr>
                <w:rFonts w:cstheme="minorHAnsi"/>
                <w:b/>
                <w:sz w:val="24"/>
                <w:szCs w:val="24"/>
              </w:rPr>
            </w:pPr>
            <w:r w:rsidRPr="009E4EB1">
              <w:rPr>
                <w:rFonts w:cstheme="minorHAnsi"/>
                <w:b/>
                <w:sz w:val="24"/>
                <w:szCs w:val="24"/>
              </w:rPr>
              <w:t>Criteria</w:t>
            </w:r>
          </w:p>
        </w:tc>
        <w:tc>
          <w:tcPr>
            <w:tcW w:w="1701" w:type="dxa"/>
          </w:tcPr>
          <w:p w14:paraId="55D28CD3" w14:textId="77777777" w:rsidR="00DD1299" w:rsidRPr="009E4EB1" w:rsidRDefault="00DD1299" w:rsidP="00DD1299">
            <w:pPr>
              <w:jc w:val="center"/>
              <w:rPr>
                <w:rFonts w:cstheme="minorHAnsi"/>
                <w:b/>
                <w:sz w:val="24"/>
                <w:szCs w:val="24"/>
              </w:rPr>
            </w:pPr>
            <w:r w:rsidRPr="009E4EB1">
              <w:rPr>
                <w:rFonts w:cstheme="minorHAnsi"/>
                <w:b/>
                <w:sz w:val="24"/>
                <w:szCs w:val="24"/>
              </w:rPr>
              <w:t>Essential/ Desirable</w:t>
            </w:r>
          </w:p>
        </w:tc>
        <w:tc>
          <w:tcPr>
            <w:tcW w:w="1985" w:type="dxa"/>
          </w:tcPr>
          <w:p w14:paraId="09714B81" w14:textId="77777777" w:rsidR="00DD1299" w:rsidRPr="009E4EB1" w:rsidRDefault="00DD1299" w:rsidP="00DD1299">
            <w:pPr>
              <w:jc w:val="center"/>
              <w:rPr>
                <w:rFonts w:cstheme="minorHAnsi"/>
                <w:b/>
                <w:sz w:val="24"/>
                <w:szCs w:val="24"/>
              </w:rPr>
            </w:pPr>
            <w:r w:rsidRPr="009E4EB1">
              <w:rPr>
                <w:rFonts w:cstheme="minorHAnsi"/>
                <w:b/>
                <w:sz w:val="24"/>
                <w:szCs w:val="24"/>
              </w:rPr>
              <w:t>How Assessed</w:t>
            </w:r>
          </w:p>
        </w:tc>
      </w:tr>
      <w:tr w:rsidR="0060417D" w:rsidRPr="009E4EB1" w14:paraId="510858E1" w14:textId="77777777" w:rsidTr="00A20BAC">
        <w:tc>
          <w:tcPr>
            <w:tcW w:w="5665" w:type="dxa"/>
          </w:tcPr>
          <w:p w14:paraId="3A3146ED" w14:textId="77777777" w:rsidR="0060417D" w:rsidRPr="009E4EB1" w:rsidRDefault="0060417D" w:rsidP="0060417D">
            <w:pPr>
              <w:rPr>
                <w:rFonts w:cstheme="minorHAnsi"/>
                <w:sz w:val="24"/>
                <w:szCs w:val="24"/>
              </w:rPr>
            </w:pPr>
            <w:r w:rsidRPr="009E4EB1">
              <w:rPr>
                <w:rFonts w:cstheme="minorHAnsi"/>
                <w:sz w:val="24"/>
                <w:szCs w:val="24"/>
              </w:rPr>
              <w:t xml:space="preserve">Ability to bring honesty and integrity to practice and relationships across all areas of work </w:t>
            </w:r>
          </w:p>
        </w:tc>
        <w:tc>
          <w:tcPr>
            <w:tcW w:w="1701" w:type="dxa"/>
          </w:tcPr>
          <w:p w14:paraId="0F7AB9BB" w14:textId="77777777" w:rsidR="0060417D" w:rsidRPr="009E4EB1" w:rsidRDefault="0060417D" w:rsidP="0060417D">
            <w:pPr>
              <w:jc w:val="center"/>
              <w:rPr>
                <w:rFonts w:cstheme="minorHAnsi"/>
                <w:sz w:val="24"/>
                <w:szCs w:val="24"/>
              </w:rPr>
            </w:pPr>
            <w:r w:rsidRPr="009E4EB1">
              <w:rPr>
                <w:rFonts w:cstheme="minorHAnsi"/>
                <w:sz w:val="24"/>
                <w:szCs w:val="24"/>
              </w:rPr>
              <w:t>E</w:t>
            </w:r>
          </w:p>
        </w:tc>
        <w:tc>
          <w:tcPr>
            <w:tcW w:w="1985" w:type="dxa"/>
          </w:tcPr>
          <w:p w14:paraId="72340748" w14:textId="77777777" w:rsidR="0060417D" w:rsidRPr="009E4EB1" w:rsidRDefault="0060417D" w:rsidP="0060417D">
            <w:pPr>
              <w:jc w:val="center"/>
              <w:rPr>
                <w:rFonts w:cstheme="minorHAnsi"/>
                <w:sz w:val="24"/>
                <w:szCs w:val="24"/>
              </w:rPr>
            </w:pPr>
            <w:r w:rsidRPr="009E4EB1">
              <w:rPr>
                <w:rFonts w:cstheme="minorHAnsi"/>
                <w:sz w:val="24"/>
                <w:szCs w:val="24"/>
              </w:rPr>
              <w:t>Application Form/Interview</w:t>
            </w:r>
          </w:p>
        </w:tc>
      </w:tr>
      <w:tr w:rsidR="00DD1299" w:rsidRPr="009E4EB1" w14:paraId="5A1A2D8E" w14:textId="77777777" w:rsidTr="00A20BAC">
        <w:tc>
          <w:tcPr>
            <w:tcW w:w="5665" w:type="dxa"/>
          </w:tcPr>
          <w:p w14:paraId="4846962A" w14:textId="77777777" w:rsidR="00DD1299" w:rsidRPr="009E4EB1" w:rsidRDefault="00DD1299" w:rsidP="00DD1299">
            <w:pPr>
              <w:rPr>
                <w:rFonts w:cstheme="minorHAnsi"/>
                <w:sz w:val="24"/>
                <w:szCs w:val="24"/>
              </w:rPr>
            </w:pPr>
            <w:r w:rsidRPr="009E4EB1">
              <w:rPr>
                <w:rFonts w:cstheme="minorHAnsi"/>
                <w:sz w:val="24"/>
                <w:szCs w:val="24"/>
              </w:rPr>
              <w:t>High levels of cross-cultural communication skills and an understanding of linguistic needs of clients</w:t>
            </w:r>
          </w:p>
        </w:tc>
        <w:tc>
          <w:tcPr>
            <w:tcW w:w="1701" w:type="dxa"/>
          </w:tcPr>
          <w:p w14:paraId="56FBAEB6" w14:textId="77777777" w:rsidR="00DD1299" w:rsidRPr="009E4EB1" w:rsidRDefault="00DD1299" w:rsidP="00DD1299">
            <w:pPr>
              <w:jc w:val="center"/>
              <w:rPr>
                <w:rFonts w:cstheme="minorHAnsi"/>
                <w:sz w:val="24"/>
                <w:szCs w:val="24"/>
              </w:rPr>
            </w:pPr>
            <w:r w:rsidRPr="009E4EB1">
              <w:rPr>
                <w:rFonts w:cstheme="minorHAnsi"/>
                <w:sz w:val="24"/>
                <w:szCs w:val="24"/>
              </w:rPr>
              <w:t>E</w:t>
            </w:r>
          </w:p>
        </w:tc>
        <w:tc>
          <w:tcPr>
            <w:tcW w:w="1985" w:type="dxa"/>
          </w:tcPr>
          <w:p w14:paraId="106A53B6" w14:textId="77777777" w:rsidR="00DD1299" w:rsidRPr="009E4EB1" w:rsidRDefault="00DD1299" w:rsidP="00DD1299">
            <w:pPr>
              <w:jc w:val="center"/>
              <w:rPr>
                <w:rFonts w:cstheme="minorHAnsi"/>
                <w:b/>
                <w:sz w:val="24"/>
                <w:szCs w:val="24"/>
              </w:rPr>
            </w:pPr>
            <w:r w:rsidRPr="009E4EB1">
              <w:rPr>
                <w:rFonts w:cstheme="minorHAnsi"/>
                <w:sz w:val="24"/>
                <w:szCs w:val="24"/>
              </w:rPr>
              <w:t>Application Form/Interview</w:t>
            </w:r>
          </w:p>
        </w:tc>
      </w:tr>
      <w:tr w:rsidR="00DD1299" w:rsidRPr="009E4EB1" w14:paraId="4C779DA1" w14:textId="77777777" w:rsidTr="00A20BAC">
        <w:tc>
          <w:tcPr>
            <w:tcW w:w="5665" w:type="dxa"/>
          </w:tcPr>
          <w:p w14:paraId="39528285" w14:textId="77777777" w:rsidR="00DD1299" w:rsidRPr="009E4EB1" w:rsidRDefault="00DD1299" w:rsidP="00DD1299">
            <w:pPr>
              <w:rPr>
                <w:rFonts w:cstheme="minorHAnsi"/>
                <w:sz w:val="24"/>
                <w:szCs w:val="24"/>
              </w:rPr>
            </w:pPr>
            <w:r w:rsidRPr="009E4EB1">
              <w:rPr>
                <w:rFonts w:cstheme="minorHAnsi"/>
                <w:sz w:val="24"/>
                <w:szCs w:val="24"/>
              </w:rPr>
              <w:t>Ability to risk assess individuals experiencing domestic abuse using the DASH tool</w:t>
            </w:r>
            <w:r w:rsidR="00E151D8" w:rsidRPr="009E4EB1">
              <w:rPr>
                <w:rFonts w:cstheme="minorHAnsi"/>
                <w:sz w:val="24"/>
                <w:szCs w:val="24"/>
              </w:rPr>
              <w:t>, including S Dah and H Dash</w:t>
            </w:r>
          </w:p>
        </w:tc>
        <w:tc>
          <w:tcPr>
            <w:tcW w:w="1701" w:type="dxa"/>
          </w:tcPr>
          <w:p w14:paraId="2D65EB4E" w14:textId="77777777" w:rsidR="00DD1299" w:rsidRPr="009E4EB1" w:rsidRDefault="00DD1299" w:rsidP="00DD1299">
            <w:pPr>
              <w:jc w:val="center"/>
              <w:rPr>
                <w:rFonts w:cstheme="minorHAnsi"/>
                <w:sz w:val="24"/>
                <w:szCs w:val="24"/>
              </w:rPr>
            </w:pPr>
            <w:r w:rsidRPr="009E4EB1">
              <w:rPr>
                <w:rFonts w:cstheme="minorHAnsi"/>
                <w:sz w:val="24"/>
                <w:szCs w:val="24"/>
              </w:rPr>
              <w:t>E</w:t>
            </w:r>
          </w:p>
        </w:tc>
        <w:tc>
          <w:tcPr>
            <w:tcW w:w="1985" w:type="dxa"/>
          </w:tcPr>
          <w:p w14:paraId="3A00D1A6" w14:textId="77777777" w:rsidR="00DD1299" w:rsidRPr="009E4EB1" w:rsidRDefault="00DD1299" w:rsidP="00DD1299">
            <w:pPr>
              <w:jc w:val="center"/>
              <w:rPr>
                <w:rFonts w:cstheme="minorHAnsi"/>
                <w:sz w:val="24"/>
                <w:szCs w:val="24"/>
              </w:rPr>
            </w:pPr>
            <w:r w:rsidRPr="009E4EB1">
              <w:rPr>
                <w:rFonts w:cstheme="minorHAnsi"/>
                <w:sz w:val="24"/>
                <w:szCs w:val="24"/>
              </w:rPr>
              <w:t>Application Form/Interview</w:t>
            </w:r>
          </w:p>
        </w:tc>
      </w:tr>
      <w:tr w:rsidR="00DD1299" w:rsidRPr="009E4EB1" w14:paraId="5798CF1E" w14:textId="77777777" w:rsidTr="00A20BAC">
        <w:tc>
          <w:tcPr>
            <w:tcW w:w="5665" w:type="dxa"/>
          </w:tcPr>
          <w:p w14:paraId="23E6F88A" w14:textId="77777777" w:rsidR="00DD1299" w:rsidRPr="009E4EB1" w:rsidRDefault="00DD1299" w:rsidP="00DD1299">
            <w:pPr>
              <w:rPr>
                <w:rFonts w:cstheme="minorHAnsi"/>
                <w:sz w:val="24"/>
                <w:szCs w:val="24"/>
              </w:rPr>
            </w:pPr>
            <w:r w:rsidRPr="009E4EB1">
              <w:rPr>
                <w:rFonts w:cstheme="minorHAnsi"/>
                <w:sz w:val="24"/>
                <w:szCs w:val="24"/>
              </w:rPr>
              <w:t xml:space="preserve">Ability to work under own initiative and also in partnership with colleagues </w:t>
            </w:r>
          </w:p>
        </w:tc>
        <w:tc>
          <w:tcPr>
            <w:tcW w:w="1701" w:type="dxa"/>
          </w:tcPr>
          <w:p w14:paraId="6ED991CF" w14:textId="77777777" w:rsidR="00DD1299" w:rsidRPr="009E4EB1" w:rsidRDefault="00DD1299" w:rsidP="00DD1299">
            <w:pPr>
              <w:jc w:val="center"/>
              <w:rPr>
                <w:rFonts w:cstheme="minorHAnsi"/>
                <w:sz w:val="24"/>
                <w:szCs w:val="24"/>
              </w:rPr>
            </w:pPr>
            <w:r w:rsidRPr="009E4EB1">
              <w:rPr>
                <w:rFonts w:cstheme="minorHAnsi"/>
                <w:sz w:val="24"/>
                <w:szCs w:val="24"/>
              </w:rPr>
              <w:t>E</w:t>
            </w:r>
          </w:p>
        </w:tc>
        <w:tc>
          <w:tcPr>
            <w:tcW w:w="1985" w:type="dxa"/>
          </w:tcPr>
          <w:p w14:paraId="2BBB9D93" w14:textId="77777777" w:rsidR="00DD1299" w:rsidRPr="009E4EB1" w:rsidRDefault="00DD1299" w:rsidP="00DD1299">
            <w:pPr>
              <w:jc w:val="center"/>
              <w:rPr>
                <w:rFonts w:cstheme="minorHAnsi"/>
                <w:sz w:val="24"/>
                <w:szCs w:val="24"/>
              </w:rPr>
            </w:pPr>
            <w:r w:rsidRPr="009E4EB1">
              <w:rPr>
                <w:rFonts w:cstheme="minorHAnsi"/>
                <w:sz w:val="24"/>
                <w:szCs w:val="24"/>
              </w:rPr>
              <w:t>Application Form/Interview</w:t>
            </w:r>
          </w:p>
        </w:tc>
      </w:tr>
      <w:tr w:rsidR="005065BB" w:rsidRPr="009E4EB1" w14:paraId="01B9F1BE" w14:textId="77777777" w:rsidTr="00184AD5">
        <w:tc>
          <w:tcPr>
            <w:tcW w:w="5665" w:type="dxa"/>
          </w:tcPr>
          <w:p w14:paraId="1C4E8D04" w14:textId="77777777" w:rsidR="005065BB" w:rsidRPr="009E4EB1" w:rsidRDefault="005065BB" w:rsidP="00184AD5">
            <w:pPr>
              <w:rPr>
                <w:rFonts w:cstheme="minorHAnsi"/>
                <w:sz w:val="24"/>
                <w:szCs w:val="24"/>
              </w:rPr>
            </w:pPr>
            <w:r w:rsidRPr="009E4EB1">
              <w:rPr>
                <w:rFonts w:cstheme="minorHAnsi"/>
                <w:sz w:val="24"/>
                <w:szCs w:val="24"/>
              </w:rPr>
              <w:t>Ability to work flexibl</w:t>
            </w:r>
            <w:r w:rsidR="001830A9" w:rsidRPr="009E4EB1">
              <w:rPr>
                <w:rFonts w:cstheme="minorHAnsi"/>
                <w:sz w:val="24"/>
                <w:szCs w:val="24"/>
              </w:rPr>
              <w:t xml:space="preserve">y and to travel </w:t>
            </w:r>
            <w:r w:rsidR="009E4EB1" w:rsidRPr="009E4EB1">
              <w:rPr>
                <w:rFonts w:cstheme="minorHAnsi"/>
                <w:sz w:val="24"/>
                <w:szCs w:val="24"/>
              </w:rPr>
              <w:t>for appointments</w:t>
            </w:r>
          </w:p>
        </w:tc>
        <w:tc>
          <w:tcPr>
            <w:tcW w:w="1701" w:type="dxa"/>
          </w:tcPr>
          <w:p w14:paraId="0C848123" w14:textId="77777777" w:rsidR="005065BB" w:rsidRPr="009E4EB1" w:rsidRDefault="005065BB" w:rsidP="00184AD5">
            <w:pPr>
              <w:jc w:val="center"/>
              <w:rPr>
                <w:rFonts w:cstheme="minorHAnsi"/>
                <w:sz w:val="24"/>
                <w:szCs w:val="24"/>
              </w:rPr>
            </w:pPr>
            <w:r w:rsidRPr="009E4EB1">
              <w:rPr>
                <w:rFonts w:cstheme="minorHAnsi"/>
                <w:sz w:val="24"/>
                <w:szCs w:val="24"/>
              </w:rPr>
              <w:t>E</w:t>
            </w:r>
          </w:p>
        </w:tc>
        <w:tc>
          <w:tcPr>
            <w:tcW w:w="1985" w:type="dxa"/>
          </w:tcPr>
          <w:p w14:paraId="525AD569" w14:textId="77777777" w:rsidR="005065BB" w:rsidRPr="009E4EB1" w:rsidRDefault="005065BB" w:rsidP="00184AD5">
            <w:pPr>
              <w:jc w:val="center"/>
              <w:rPr>
                <w:rFonts w:cstheme="minorHAnsi"/>
                <w:sz w:val="24"/>
                <w:szCs w:val="24"/>
              </w:rPr>
            </w:pPr>
            <w:r w:rsidRPr="009E4EB1">
              <w:rPr>
                <w:rFonts w:cstheme="minorHAnsi"/>
                <w:sz w:val="24"/>
                <w:szCs w:val="24"/>
              </w:rPr>
              <w:t>Application Form/Interview</w:t>
            </w:r>
          </w:p>
        </w:tc>
      </w:tr>
      <w:tr w:rsidR="00481058" w:rsidRPr="009E4EB1" w14:paraId="0C7DEAE7" w14:textId="77777777" w:rsidTr="00A20BAC">
        <w:tc>
          <w:tcPr>
            <w:tcW w:w="5665" w:type="dxa"/>
          </w:tcPr>
          <w:p w14:paraId="557BBC45" w14:textId="77777777" w:rsidR="004249F0" w:rsidRPr="009E4EB1" w:rsidRDefault="00481058" w:rsidP="00DD1299">
            <w:pPr>
              <w:rPr>
                <w:rFonts w:cstheme="minorHAnsi"/>
                <w:sz w:val="24"/>
                <w:szCs w:val="24"/>
              </w:rPr>
            </w:pPr>
            <w:r w:rsidRPr="009E4EB1">
              <w:rPr>
                <w:rFonts w:cstheme="minorHAnsi"/>
                <w:sz w:val="24"/>
                <w:szCs w:val="24"/>
              </w:rPr>
              <w:t>Ability to work collaboratively with other members of other broader BAME</w:t>
            </w:r>
            <w:r w:rsidR="00E151D8" w:rsidRPr="009E4EB1">
              <w:rPr>
                <w:rFonts w:cstheme="minorHAnsi"/>
                <w:sz w:val="24"/>
                <w:szCs w:val="24"/>
              </w:rPr>
              <w:t>R</w:t>
            </w:r>
            <w:r w:rsidRPr="009E4EB1">
              <w:rPr>
                <w:rFonts w:cstheme="minorHAnsi"/>
                <w:sz w:val="24"/>
                <w:szCs w:val="24"/>
              </w:rPr>
              <w:t xml:space="preserve"> groups within the </w:t>
            </w:r>
            <w:r w:rsidR="004249F0" w:rsidRPr="009E4EB1">
              <w:rPr>
                <w:rFonts w:cstheme="minorHAnsi"/>
                <w:sz w:val="24"/>
                <w:szCs w:val="24"/>
              </w:rPr>
              <w:t>b</w:t>
            </w:r>
            <w:r w:rsidRPr="009E4EB1">
              <w:rPr>
                <w:rFonts w:cstheme="minorHAnsi"/>
                <w:sz w:val="24"/>
                <w:szCs w:val="24"/>
              </w:rPr>
              <w:t>orough</w:t>
            </w:r>
          </w:p>
        </w:tc>
        <w:tc>
          <w:tcPr>
            <w:tcW w:w="1701" w:type="dxa"/>
          </w:tcPr>
          <w:p w14:paraId="06F29065" w14:textId="77777777" w:rsidR="00481058" w:rsidRPr="009E4EB1" w:rsidRDefault="00E151D8" w:rsidP="00DD1299">
            <w:pPr>
              <w:jc w:val="center"/>
              <w:rPr>
                <w:rFonts w:cstheme="minorHAnsi"/>
                <w:sz w:val="24"/>
                <w:szCs w:val="24"/>
              </w:rPr>
            </w:pPr>
            <w:r w:rsidRPr="009E4EB1">
              <w:rPr>
                <w:rFonts w:cstheme="minorHAnsi"/>
                <w:sz w:val="24"/>
                <w:szCs w:val="24"/>
              </w:rPr>
              <w:t>E</w:t>
            </w:r>
          </w:p>
        </w:tc>
        <w:tc>
          <w:tcPr>
            <w:tcW w:w="1985" w:type="dxa"/>
          </w:tcPr>
          <w:p w14:paraId="229A1755" w14:textId="77777777" w:rsidR="00481058" w:rsidRPr="009E4EB1" w:rsidRDefault="00481058" w:rsidP="00DD1299">
            <w:pPr>
              <w:jc w:val="center"/>
              <w:rPr>
                <w:rFonts w:cstheme="minorHAnsi"/>
                <w:sz w:val="24"/>
                <w:szCs w:val="24"/>
              </w:rPr>
            </w:pPr>
            <w:r w:rsidRPr="009E4EB1">
              <w:rPr>
                <w:rFonts w:cstheme="minorHAnsi"/>
                <w:sz w:val="24"/>
                <w:szCs w:val="24"/>
              </w:rPr>
              <w:t>Application Form/Interview</w:t>
            </w:r>
          </w:p>
        </w:tc>
      </w:tr>
      <w:tr w:rsidR="007C4D18" w:rsidRPr="009E4EB1" w14:paraId="773B1F56" w14:textId="77777777" w:rsidTr="00A20BAC">
        <w:tc>
          <w:tcPr>
            <w:tcW w:w="5665" w:type="dxa"/>
          </w:tcPr>
          <w:p w14:paraId="55A95D49" w14:textId="77777777" w:rsidR="007C4D18" w:rsidRPr="009E4EB1" w:rsidRDefault="007C4D18" w:rsidP="00DD1299">
            <w:pPr>
              <w:rPr>
                <w:rFonts w:cstheme="minorHAnsi"/>
                <w:sz w:val="24"/>
                <w:szCs w:val="24"/>
              </w:rPr>
            </w:pPr>
            <w:r w:rsidRPr="009E4EB1">
              <w:rPr>
                <w:rFonts w:cstheme="minorHAnsi"/>
                <w:sz w:val="24"/>
                <w:szCs w:val="24"/>
              </w:rPr>
              <w:t>Fully conversant with IT and numeracy and literacy skills</w:t>
            </w:r>
          </w:p>
        </w:tc>
        <w:tc>
          <w:tcPr>
            <w:tcW w:w="1701" w:type="dxa"/>
          </w:tcPr>
          <w:p w14:paraId="5D6C8A4A" w14:textId="77777777" w:rsidR="007C4D18" w:rsidRPr="009E4EB1" w:rsidRDefault="007C4D18" w:rsidP="00DD1299">
            <w:pPr>
              <w:jc w:val="center"/>
              <w:rPr>
                <w:rFonts w:cstheme="minorHAnsi"/>
                <w:sz w:val="24"/>
                <w:szCs w:val="24"/>
              </w:rPr>
            </w:pPr>
            <w:r w:rsidRPr="009E4EB1">
              <w:rPr>
                <w:rFonts w:cstheme="minorHAnsi"/>
                <w:sz w:val="24"/>
                <w:szCs w:val="24"/>
              </w:rPr>
              <w:t>E</w:t>
            </w:r>
          </w:p>
        </w:tc>
        <w:tc>
          <w:tcPr>
            <w:tcW w:w="1985" w:type="dxa"/>
          </w:tcPr>
          <w:p w14:paraId="280231BE" w14:textId="77777777" w:rsidR="007C4D18" w:rsidRPr="009E4EB1" w:rsidRDefault="007C4D18" w:rsidP="00DD1299">
            <w:pPr>
              <w:jc w:val="center"/>
              <w:rPr>
                <w:rFonts w:cstheme="minorHAnsi"/>
                <w:sz w:val="24"/>
                <w:szCs w:val="24"/>
              </w:rPr>
            </w:pPr>
            <w:r w:rsidRPr="009E4EB1">
              <w:rPr>
                <w:rFonts w:cstheme="minorHAnsi"/>
                <w:sz w:val="24"/>
                <w:szCs w:val="24"/>
              </w:rPr>
              <w:t>Application Form/Interview</w:t>
            </w:r>
          </w:p>
        </w:tc>
      </w:tr>
      <w:tr w:rsidR="007C4D18" w:rsidRPr="009E4EB1" w14:paraId="236BC36F" w14:textId="77777777" w:rsidTr="00A20BAC">
        <w:tc>
          <w:tcPr>
            <w:tcW w:w="5665" w:type="dxa"/>
          </w:tcPr>
          <w:p w14:paraId="322E13DD" w14:textId="77777777" w:rsidR="007C4D18" w:rsidRPr="009E4EB1" w:rsidRDefault="007C4D18" w:rsidP="007C4D18">
            <w:pPr>
              <w:rPr>
                <w:rFonts w:cstheme="minorHAnsi"/>
                <w:sz w:val="24"/>
                <w:szCs w:val="24"/>
              </w:rPr>
            </w:pPr>
            <w:r w:rsidRPr="009E4EB1">
              <w:rPr>
                <w:rFonts w:cstheme="minorHAnsi"/>
                <w:sz w:val="24"/>
                <w:szCs w:val="24"/>
              </w:rPr>
              <w:t>Excellent PC skills, i.e. Word, e-mail, excel and the ability to collate meaningful data and measurement of outcomes</w:t>
            </w:r>
          </w:p>
        </w:tc>
        <w:tc>
          <w:tcPr>
            <w:tcW w:w="1701" w:type="dxa"/>
          </w:tcPr>
          <w:p w14:paraId="2CBCD53C" w14:textId="77777777" w:rsidR="007C4D18" w:rsidRPr="009E4EB1" w:rsidRDefault="007C4D18" w:rsidP="007C4D18">
            <w:pPr>
              <w:jc w:val="center"/>
              <w:rPr>
                <w:rFonts w:cstheme="minorHAnsi"/>
                <w:sz w:val="24"/>
                <w:szCs w:val="24"/>
              </w:rPr>
            </w:pPr>
            <w:r w:rsidRPr="009E4EB1">
              <w:rPr>
                <w:rFonts w:cstheme="minorHAnsi"/>
                <w:sz w:val="24"/>
                <w:szCs w:val="24"/>
              </w:rPr>
              <w:t>E</w:t>
            </w:r>
          </w:p>
        </w:tc>
        <w:tc>
          <w:tcPr>
            <w:tcW w:w="1985" w:type="dxa"/>
          </w:tcPr>
          <w:p w14:paraId="634D315E" w14:textId="77777777" w:rsidR="007C4D18" w:rsidRPr="009E4EB1" w:rsidRDefault="007C4D18" w:rsidP="007C4D18">
            <w:pPr>
              <w:jc w:val="center"/>
              <w:rPr>
                <w:rFonts w:cstheme="minorHAnsi"/>
                <w:sz w:val="24"/>
                <w:szCs w:val="24"/>
              </w:rPr>
            </w:pPr>
            <w:r w:rsidRPr="009E4EB1">
              <w:rPr>
                <w:rFonts w:cstheme="minorHAnsi"/>
                <w:sz w:val="24"/>
                <w:szCs w:val="24"/>
              </w:rPr>
              <w:t>Application Form/Interview</w:t>
            </w:r>
          </w:p>
        </w:tc>
      </w:tr>
      <w:tr w:rsidR="007C4D18" w:rsidRPr="009E4EB1" w14:paraId="2D5D4B1E" w14:textId="77777777" w:rsidTr="00A3408F">
        <w:tc>
          <w:tcPr>
            <w:tcW w:w="9351" w:type="dxa"/>
            <w:gridSpan w:val="3"/>
            <w:shd w:val="clear" w:color="auto" w:fill="D9D9D9" w:themeFill="background1" w:themeFillShade="D9"/>
          </w:tcPr>
          <w:p w14:paraId="78353C75" w14:textId="77777777" w:rsidR="007C4D18" w:rsidRPr="009E4EB1" w:rsidRDefault="007C4D18" w:rsidP="007C4D18">
            <w:pPr>
              <w:rPr>
                <w:rFonts w:cstheme="minorHAnsi"/>
                <w:b/>
                <w:sz w:val="24"/>
                <w:szCs w:val="24"/>
              </w:rPr>
            </w:pPr>
            <w:r w:rsidRPr="009E4EB1">
              <w:rPr>
                <w:rFonts w:cstheme="minorHAnsi"/>
                <w:b/>
                <w:sz w:val="24"/>
                <w:szCs w:val="24"/>
              </w:rPr>
              <w:t xml:space="preserve">EDUCATION </w:t>
            </w:r>
          </w:p>
        </w:tc>
      </w:tr>
      <w:tr w:rsidR="007C4D18" w:rsidRPr="009E4EB1" w14:paraId="52A1AA41" w14:textId="77777777" w:rsidTr="00A20BAC">
        <w:tc>
          <w:tcPr>
            <w:tcW w:w="5665" w:type="dxa"/>
          </w:tcPr>
          <w:p w14:paraId="6F17860D" w14:textId="77777777" w:rsidR="007C4D18" w:rsidRPr="009E4EB1" w:rsidRDefault="007C4D18" w:rsidP="007C4D18">
            <w:pPr>
              <w:jc w:val="center"/>
              <w:rPr>
                <w:rFonts w:cstheme="minorHAnsi"/>
                <w:b/>
                <w:sz w:val="24"/>
                <w:szCs w:val="24"/>
              </w:rPr>
            </w:pPr>
            <w:r w:rsidRPr="009E4EB1">
              <w:rPr>
                <w:rFonts w:cstheme="minorHAnsi"/>
                <w:b/>
                <w:sz w:val="24"/>
                <w:szCs w:val="24"/>
              </w:rPr>
              <w:t>Criteria</w:t>
            </w:r>
          </w:p>
        </w:tc>
        <w:tc>
          <w:tcPr>
            <w:tcW w:w="1701" w:type="dxa"/>
          </w:tcPr>
          <w:p w14:paraId="747E9DDA" w14:textId="77777777" w:rsidR="007C4D18" w:rsidRPr="009E4EB1" w:rsidRDefault="007C4D18" w:rsidP="007C4D18">
            <w:pPr>
              <w:jc w:val="center"/>
              <w:rPr>
                <w:rFonts w:cstheme="minorHAnsi"/>
                <w:b/>
                <w:sz w:val="24"/>
                <w:szCs w:val="24"/>
              </w:rPr>
            </w:pPr>
            <w:r w:rsidRPr="009E4EB1">
              <w:rPr>
                <w:rFonts w:cstheme="minorHAnsi"/>
                <w:b/>
                <w:sz w:val="24"/>
                <w:szCs w:val="24"/>
              </w:rPr>
              <w:t>Essential/ Desirable</w:t>
            </w:r>
          </w:p>
        </w:tc>
        <w:tc>
          <w:tcPr>
            <w:tcW w:w="1985" w:type="dxa"/>
          </w:tcPr>
          <w:p w14:paraId="387A9B39" w14:textId="77777777" w:rsidR="007C4D18" w:rsidRPr="009E4EB1" w:rsidRDefault="007C4D18" w:rsidP="007C4D18">
            <w:pPr>
              <w:jc w:val="center"/>
              <w:rPr>
                <w:rFonts w:cstheme="minorHAnsi"/>
                <w:b/>
                <w:sz w:val="24"/>
                <w:szCs w:val="24"/>
              </w:rPr>
            </w:pPr>
            <w:r w:rsidRPr="009E4EB1">
              <w:rPr>
                <w:rFonts w:cstheme="minorHAnsi"/>
                <w:b/>
                <w:sz w:val="24"/>
                <w:szCs w:val="24"/>
              </w:rPr>
              <w:t>How Assessed</w:t>
            </w:r>
          </w:p>
        </w:tc>
      </w:tr>
      <w:tr w:rsidR="007C4D18" w:rsidRPr="009E4EB1" w14:paraId="472CE63D" w14:textId="77777777" w:rsidTr="00A20BAC">
        <w:tc>
          <w:tcPr>
            <w:tcW w:w="5665" w:type="dxa"/>
          </w:tcPr>
          <w:p w14:paraId="1F0D6392" w14:textId="77777777" w:rsidR="007C4D18" w:rsidRPr="009E4EB1" w:rsidRDefault="007C4D18" w:rsidP="007C4D18">
            <w:pPr>
              <w:jc w:val="both"/>
              <w:rPr>
                <w:rFonts w:cstheme="minorHAnsi"/>
                <w:sz w:val="24"/>
                <w:szCs w:val="24"/>
              </w:rPr>
            </w:pPr>
            <w:r w:rsidRPr="009E4EB1">
              <w:rPr>
                <w:rFonts w:cstheme="minorHAnsi"/>
                <w:sz w:val="24"/>
                <w:szCs w:val="24"/>
              </w:rPr>
              <w:t>A good standard of education</w:t>
            </w:r>
          </w:p>
        </w:tc>
        <w:tc>
          <w:tcPr>
            <w:tcW w:w="1701" w:type="dxa"/>
          </w:tcPr>
          <w:p w14:paraId="5FB1975A" w14:textId="77777777" w:rsidR="007C4D18" w:rsidRPr="009E4EB1" w:rsidRDefault="007C4D18" w:rsidP="007C4D18">
            <w:pPr>
              <w:jc w:val="center"/>
              <w:rPr>
                <w:rFonts w:cstheme="minorHAnsi"/>
                <w:sz w:val="24"/>
                <w:szCs w:val="24"/>
              </w:rPr>
            </w:pPr>
            <w:r w:rsidRPr="009E4EB1">
              <w:rPr>
                <w:rFonts w:cstheme="minorHAnsi"/>
                <w:sz w:val="24"/>
                <w:szCs w:val="24"/>
              </w:rPr>
              <w:t>E</w:t>
            </w:r>
          </w:p>
        </w:tc>
        <w:tc>
          <w:tcPr>
            <w:tcW w:w="1985" w:type="dxa"/>
          </w:tcPr>
          <w:p w14:paraId="3B084431" w14:textId="77777777" w:rsidR="007C4D18" w:rsidRPr="009E4EB1" w:rsidRDefault="007C4D18" w:rsidP="007C4D18">
            <w:pPr>
              <w:jc w:val="center"/>
              <w:rPr>
                <w:rFonts w:cstheme="minorHAnsi"/>
                <w:sz w:val="24"/>
                <w:szCs w:val="24"/>
              </w:rPr>
            </w:pPr>
            <w:r w:rsidRPr="009E4EB1">
              <w:rPr>
                <w:rFonts w:cstheme="minorHAnsi"/>
                <w:sz w:val="24"/>
                <w:szCs w:val="24"/>
              </w:rPr>
              <w:t>Application Form/Interview</w:t>
            </w:r>
          </w:p>
        </w:tc>
      </w:tr>
      <w:tr w:rsidR="007C4D18" w:rsidRPr="009E4EB1" w14:paraId="67E7808A" w14:textId="77777777" w:rsidTr="00A20BAC">
        <w:tc>
          <w:tcPr>
            <w:tcW w:w="5665" w:type="dxa"/>
          </w:tcPr>
          <w:p w14:paraId="20899538" w14:textId="77777777" w:rsidR="007C4D18" w:rsidRPr="009E4EB1" w:rsidRDefault="007C4D18" w:rsidP="007C4D18">
            <w:pPr>
              <w:jc w:val="both"/>
              <w:rPr>
                <w:rFonts w:cstheme="minorHAnsi"/>
                <w:sz w:val="24"/>
                <w:szCs w:val="24"/>
              </w:rPr>
            </w:pPr>
            <w:r w:rsidRPr="009E4EB1">
              <w:rPr>
                <w:rFonts w:cstheme="minorHAnsi"/>
                <w:sz w:val="24"/>
                <w:szCs w:val="24"/>
              </w:rPr>
              <w:t>A Save Lives IDVA or Women’s Aid DAPA qualification or other social work/care, housing, counselling qualification</w:t>
            </w:r>
          </w:p>
        </w:tc>
        <w:tc>
          <w:tcPr>
            <w:tcW w:w="1701" w:type="dxa"/>
          </w:tcPr>
          <w:p w14:paraId="592E3DC3" w14:textId="77777777" w:rsidR="007C4D18" w:rsidRPr="009E4EB1" w:rsidRDefault="009E4EB1" w:rsidP="007C4D18">
            <w:pPr>
              <w:jc w:val="center"/>
              <w:rPr>
                <w:rFonts w:cstheme="minorHAnsi"/>
                <w:sz w:val="24"/>
                <w:szCs w:val="24"/>
              </w:rPr>
            </w:pPr>
            <w:r w:rsidRPr="009E4EB1">
              <w:rPr>
                <w:rFonts w:cstheme="minorHAnsi"/>
                <w:sz w:val="24"/>
                <w:szCs w:val="24"/>
              </w:rPr>
              <w:t>D</w:t>
            </w:r>
          </w:p>
        </w:tc>
        <w:tc>
          <w:tcPr>
            <w:tcW w:w="1985" w:type="dxa"/>
          </w:tcPr>
          <w:p w14:paraId="5E04596D" w14:textId="77777777" w:rsidR="007C4D18" w:rsidRPr="009E4EB1" w:rsidRDefault="007C4D18" w:rsidP="007C4D18">
            <w:pPr>
              <w:jc w:val="center"/>
              <w:rPr>
                <w:rFonts w:cstheme="minorHAnsi"/>
                <w:b/>
                <w:sz w:val="24"/>
                <w:szCs w:val="24"/>
              </w:rPr>
            </w:pPr>
            <w:r w:rsidRPr="009E4EB1">
              <w:rPr>
                <w:rFonts w:cstheme="minorHAnsi"/>
                <w:sz w:val="24"/>
                <w:szCs w:val="24"/>
              </w:rPr>
              <w:t>Application Form/Interview</w:t>
            </w:r>
          </w:p>
        </w:tc>
      </w:tr>
      <w:tr w:rsidR="007C4D18" w:rsidRPr="009E4EB1" w14:paraId="70A4B67F" w14:textId="77777777" w:rsidTr="00A3408F">
        <w:tc>
          <w:tcPr>
            <w:tcW w:w="9351" w:type="dxa"/>
            <w:gridSpan w:val="3"/>
            <w:shd w:val="clear" w:color="auto" w:fill="D9D9D9" w:themeFill="background1" w:themeFillShade="D9"/>
          </w:tcPr>
          <w:p w14:paraId="373B1516" w14:textId="77777777" w:rsidR="007C4D18" w:rsidRPr="009E4EB1" w:rsidRDefault="007C4D18" w:rsidP="007C4D18">
            <w:pPr>
              <w:rPr>
                <w:rFonts w:cstheme="minorHAnsi"/>
                <w:b/>
                <w:sz w:val="24"/>
                <w:szCs w:val="24"/>
              </w:rPr>
            </w:pPr>
            <w:r w:rsidRPr="009E4EB1">
              <w:rPr>
                <w:rFonts w:cstheme="minorHAnsi"/>
                <w:b/>
                <w:sz w:val="24"/>
                <w:szCs w:val="24"/>
              </w:rPr>
              <w:t>OTHER</w:t>
            </w:r>
          </w:p>
        </w:tc>
      </w:tr>
      <w:tr w:rsidR="007C4D18" w:rsidRPr="009E4EB1" w14:paraId="7B05CF05" w14:textId="77777777" w:rsidTr="00A20BAC">
        <w:tc>
          <w:tcPr>
            <w:tcW w:w="5665" w:type="dxa"/>
          </w:tcPr>
          <w:p w14:paraId="79FA073E" w14:textId="77777777" w:rsidR="007C4D18" w:rsidRPr="009E4EB1" w:rsidRDefault="007C4D18" w:rsidP="007C4D18">
            <w:pPr>
              <w:jc w:val="center"/>
              <w:rPr>
                <w:rFonts w:cstheme="minorHAnsi"/>
                <w:b/>
                <w:sz w:val="24"/>
                <w:szCs w:val="24"/>
              </w:rPr>
            </w:pPr>
            <w:r w:rsidRPr="009E4EB1">
              <w:rPr>
                <w:rFonts w:cstheme="minorHAnsi"/>
                <w:b/>
                <w:sz w:val="24"/>
                <w:szCs w:val="24"/>
              </w:rPr>
              <w:t>Criteria</w:t>
            </w:r>
          </w:p>
        </w:tc>
        <w:tc>
          <w:tcPr>
            <w:tcW w:w="1701" w:type="dxa"/>
          </w:tcPr>
          <w:p w14:paraId="07F4BEF4" w14:textId="77777777" w:rsidR="007C4D18" w:rsidRPr="009E4EB1" w:rsidRDefault="007C4D18" w:rsidP="007C4D18">
            <w:pPr>
              <w:jc w:val="center"/>
              <w:rPr>
                <w:rFonts w:cstheme="minorHAnsi"/>
                <w:b/>
                <w:sz w:val="24"/>
                <w:szCs w:val="24"/>
              </w:rPr>
            </w:pPr>
            <w:r w:rsidRPr="009E4EB1">
              <w:rPr>
                <w:rFonts w:cstheme="minorHAnsi"/>
                <w:b/>
                <w:sz w:val="24"/>
                <w:szCs w:val="24"/>
              </w:rPr>
              <w:t>Essential/ Desirable</w:t>
            </w:r>
          </w:p>
        </w:tc>
        <w:tc>
          <w:tcPr>
            <w:tcW w:w="1985" w:type="dxa"/>
          </w:tcPr>
          <w:p w14:paraId="534E39A2" w14:textId="77777777" w:rsidR="007C4D18" w:rsidRPr="009E4EB1" w:rsidRDefault="007C4D18" w:rsidP="007C4D18">
            <w:pPr>
              <w:jc w:val="center"/>
              <w:rPr>
                <w:rFonts w:cstheme="minorHAnsi"/>
                <w:b/>
                <w:sz w:val="24"/>
                <w:szCs w:val="24"/>
              </w:rPr>
            </w:pPr>
            <w:r w:rsidRPr="009E4EB1">
              <w:rPr>
                <w:rFonts w:cstheme="minorHAnsi"/>
                <w:b/>
                <w:sz w:val="24"/>
                <w:szCs w:val="24"/>
              </w:rPr>
              <w:t>How Assessed</w:t>
            </w:r>
          </w:p>
        </w:tc>
      </w:tr>
      <w:tr w:rsidR="007C4D18" w:rsidRPr="009E4EB1" w14:paraId="300D8541" w14:textId="77777777" w:rsidTr="00A20BAC">
        <w:tc>
          <w:tcPr>
            <w:tcW w:w="5665" w:type="dxa"/>
          </w:tcPr>
          <w:p w14:paraId="28E3E47C" w14:textId="77777777" w:rsidR="007C4D18" w:rsidRPr="009E4EB1" w:rsidRDefault="007C4D18" w:rsidP="007C4D18">
            <w:pPr>
              <w:rPr>
                <w:rFonts w:cstheme="minorHAnsi"/>
                <w:sz w:val="24"/>
                <w:szCs w:val="24"/>
              </w:rPr>
            </w:pPr>
            <w:r w:rsidRPr="009E4EB1">
              <w:rPr>
                <w:rFonts w:cstheme="minorHAnsi"/>
                <w:sz w:val="24"/>
                <w:szCs w:val="24"/>
              </w:rPr>
              <w:t>Be proactive and demonstrate initiative in supporting clients with their needs and identifying appropriate services to meet individual needs</w:t>
            </w:r>
          </w:p>
        </w:tc>
        <w:tc>
          <w:tcPr>
            <w:tcW w:w="1701" w:type="dxa"/>
          </w:tcPr>
          <w:p w14:paraId="49C131A7" w14:textId="77777777" w:rsidR="007C4D18" w:rsidRPr="009E4EB1" w:rsidRDefault="007C4D18" w:rsidP="007C4D18">
            <w:pPr>
              <w:jc w:val="center"/>
              <w:rPr>
                <w:rFonts w:cstheme="minorHAnsi"/>
                <w:sz w:val="24"/>
                <w:szCs w:val="24"/>
              </w:rPr>
            </w:pPr>
            <w:r w:rsidRPr="009E4EB1">
              <w:rPr>
                <w:rFonts w:cstheme="minorHAnsi"/>
                <w:sz w:val="24"/>
                <w:szCs w:val="24"/>
              </w:rPr>
              <w:t>E</w:t>
            </w:r>
          </w:p>
        </w:tc>
        <w:tc>
          <w:tcPr>
            <w:tcW w:w="1985" w:type="dxa"/>
          </w:tcPr>
          <w:p w14:paraId="139AADE2" w14:textId="77777777" w:rsidR="007C4D18" w:rsidRPr="009E4EB1" w:rsidRDefault="007C4D18" w:rsidP="007C4D18">
            <w:pPr>
              <w:jc w:val="center"/>
              <w:rPr>
                <w:rFonts w:cstheme="minorHAnsi"/>
                <w:b/>
                <w:sz w:val="24"/>
                <w:szCs w:val="24"/>
              </w:rPr>
            </w:pPr>
            <w:r w:rsidRPr="009E4EB1">
              <w:rPr>
                <w:rFonts w:cstheme="minorHAnsi"/>
                <w:sz w:val="24"/>
                <w:szCs w:val="24"/>
              </w:rPr>
              <w:t>Application Form/Interview</w:t>
            </w:r>
          </w:p>
        </w:tc>
      </w:tr>
      <w:tr w:rsidR="007C4D18" w:rsidRPr="009E4EB1" w14:paraId="75555CE3" w14:textId="77777777" w:rsidTr="00A20BAC">
        <w:tc>
          <w:tcPr>
            <w:tcW w:w="5665" w:type="dxa"/>
          </w:tcPr>
          <w:p w14:paraId="11BDD367" w14:textId="77777777" w:rsidR="007C4D18" w:rsidRPr="009E4EB1" w:rsidRDefault="007C4D18" w:rsidP="007C4D18">
            <w:pPr>
              <w:rPr>
                <w:rFonts w:cstheme="minorHAnsi"/>
                <w:sz w:val="24"/>
                <w:szCs w:val="24"/>
              </w:rPr>
            </w:pPr>
            <w:r w:rsidRPr="009E4EB1">
              <w:rPr>
                <w:rFonts w:cstheme="minorHAnsi"/>
                <w:sz w:val="24"/>
                <w:szCs w:val="24"/>
              </w:rPr>
              <w:t>Need to be highly motivated, able to work well as a member of a team and to take responsibility for developing the project</w:t>
            </w:r>
          </w:p>
        </w:tc>
        <w:tc>
          <w:tcPr>
            <w:tcW w:w="1701" w:type="dxa"/>
          </w:tcPr>
          <w:p w14:paraId="3A63C027" w14:textId="77777777" w:rsidR="007C4D18" w:rsidRPr="009E4EB1" w:rsidRDefault="007C4D18" w:rsidP="007C4D18">
            <w:pPr>
              <w:jc w:val="center"/>
              <w:rPr>
                <w:rFonts w:cstheme="minorHAnsi"/>
                <w:sz w:val="24"/>
                <w:szCs w:val="24"/>
              </w:rPr>
            </w:pPr>
            <w:r w:rsidRPr="009E4EB1">
              <w:rPr>
                <w:rFonts w:cstheme="minorHAnsi"/>
                <w:sz w:val="24"/>
                <w:szCs w:val="24"/>
              </w:rPr>
              <w:t>E</w:t>
            </w:r>
          </w:p>
        </w:tc>
        <w:tc>
          <w:tcPr>
            <w:tcW w:w="1985" w:type="dxa"/>
          </w:tcPr>
          <w:p w14:paraId="1FCF78AE" w14:textId="77777777" w:rsidR="007C4D18" w:rsidRPr="009E4EB1" w:rsidRDefault="007C4D18" w:rsidP="007C4D18">
            <w:pPr>
              <w:jc w:val="center"/>
              <w:rPr>
                <w:rFonts w:cstheme="minorHAnsi"/>
                <w:sz w:val="24"/>
                <w:szCs w:val="24"/>
              </w:rPr>
            </w:pPr>
            <w:r w:rsidRPr="009E4EB1">
              <w:rPr>
                <w:rFonts w:cstheme="minorHAnsi"/>
                <w:sz w:val="24"/>
                <w:szCs w:val="24"/>
              </w:rPr>
              <w:t>Application Form/Interview</w:t>
            </w:r>
          </w:p>
        </w:tc>
      </w:tr>
      <w:tr w:rsidR="007C4D18" w:rsidRPr="009E4EB1" w14:paraId="2F980F50" w14:textId="77777777" w:rsidTr="00A20BAC">
        <w:tc>
          <w:tcPr>
            <w:tcW w:w="5665" w:type="dxa"/>
          </w:tcPr>
          <w:p w14:paraId="66D95AB6" w14:textId="77777777" w:rsidR="007C4D18" w:rsidRPr="009E4EB1" w:rsidRDefault="007C4D18" w:rsidP="007C4D18">
            <w:pPr>
              <w:rPr>
                <w:rFonts w:cstheme="minorHAnsi"/>
                <w:sz w:val="24"/>
                <w:szCs w:val="24"/>
              </w:rPr>
            </w:pPr>
            <w:r w:rsidRPr="009E4EB1">
              <w:rPr>
                <w:rFonts w:cstheme="minorHAnsi"/>
                <w:sz w:val="24"/>
                <w:szCs w:val="24"/>
              </w:rPr>
              <w:t>Maintain confidentiality and adhere to organisation’s policies and procedures and data protection</w:t>
            </w:r>
          </w:p>
        </w:tc>
        <w:tc>
          <w:tcPr>
            <w:tcW w:w="1701" w:type="dxa"/>
          </w:tcPr>
          <w:p w14:paraId="3B79E7D6" w14:textId="77777777" w:rsidR="007C4D18" w:rsidRPr="009E4EB1" w:rsidRDefault="007C4D18" w:rsidP="007C4D18">
            <w:pPr>
              <w:jc w:val="center"/>
              <w:rPr>
                <w:rFonts w:cstheme="minorHAnsi"/>
                <w:sz w:val="24"/>
                <w:szCs w:val="24"/>
              </w:rPr>
            </w:pPr>
            <w:r w:rsidRPr="009E4EB1">
              <w:rPr>
                <w:rFonts w:cstheme="minorHAnsi"/>
                <w:sz w:val="24"/>
                <w:szCs w:val="24"/>
              </w:rPr>
              <w:t>E</w:t>
            </w:r>
          </w:p>
        </w:tc>
        <w:tc>
          <w:tcPr>
            <w:tcW w:w="1985" w:type="dxa"/>
          </w:tcPr>
          <w:p w14:paraId="4EBFCFE9" w14:textId="77777777" w:rsidR="007C4D18" w:rsidRPr="009E4EB1" w:rsidRDefault="007C4D18" w:rsidP="007C4D18">
            <w:pPr>
              <w:jc w:val="center"/>
              <w:rPr>
                <w:rFonts w:cstheme="minorHAnsi"/>
                <w:sz w:val="24"/>
                <w:szCs w:val="24"/>
              </w:rPr>
            </w:pPr>
            <w:r w:rsidRPr="009E4EB1">
              <w:rPr>
                <w:rFonts w:cstheme="minorHAnsi"/>
                <w:sz w:val="24"/>
                <w:szCs w:val="24"/>
              </w:rPr>
              <w:t>Application Form/Interview</w:t>
            </w:r>
          </w:p>
        </w:tc>
      </w:tr>
      <w:tr w:rsidR="007C4D18" w:rsidRPr="009E4EB1" w14:paraId="2946A638" w14:textId="77777777" w:rsidTr="00A20BAC">
        <w:tc>
          <w:tcPr>
            <w:tcW w:w="5665" w:type="dxa"/>
          </w:tcPr>
          <w:p w14:paraId="77903897" w14:textId="77777777" w:rsidR="007C4D18" w:rsidRPr="009E4EB1" w:rsidRDefault="007C4D18" w:rsidP="007C4D18">
            <w:pPr>
              <w:rPr>
                <w:rFonts w:cstheme="minorHAnsi"/>
                <w:sz w:val="24"/>
                <w:szCs w:val="24"/>
              </w:rPr>
            </w:pPr>
            <w:r w:rsidRPr="009E4EB1">
              <w:rPr>
                <w:rFonts w:cstheme="minorHAnsi"/>
                <w:sz w:val="24"/>
                <w:szCs w:val="24"/>
              </w:rPr>
              <w:t>Willingness to undertake training and a commitment to continuous personal development</w:t>
            </w:r>
          </w:p>
        </w:tc>
        <w:tc>
          <w:tcPr>
            <w:tcW w:w="1701" w:type="dxa"/>
          </w:tcPr>
          <w:p w14:paraId="72D7F276" w14:textId="77777777" w:rsidR="007C4D18" w:rsidRPr="009E4EB1" w:rsidRDefault="007C4D18" w:rsidP="007C4D18">
            <w:pPr>
              <w:jc w:val="center"/>
              <w:rPr>
                <w:rFonts w:cstheme="minorHAnsi"/>
                <w:sz w:val="24"/>
                <w:szCs w:val="24"/>
              </w:rPr>
            </w:pPr>
            <w:r w:rsidRPr="009E4EB1">
              <w:rPr>
                <w:rFonts w:cstheme="minorHAnsi"/>
                <w:sz w:val="24"/>
                <w:szCs w:val="24"/>
              </w:rPr>
              <w:t>E</w:t>
            </w:r>
          </w:p>
        </w:tc>
        <w:tc>
          <w:tcPr>
            <w:tcW w:w="1985" w:type="dxa"/>
          </w:tcPr>
          <w:p w14:paraId="617D9193" w14:textId="77777777" w:rsidR="007C4D18" w:rsidRPr="009E4EB1" w:rsidRDefault="007C4D18" w:rsidP="007C4D18">
            <w:pPr>
              <w:jc w:val="center"/>
              <w:rPr>
                <w:rFonts w:cstheme="minorHAnsi"/>
                <w:sz w:val="24"/>
                <w:szCs w:val="24"/>
              </w:rPr>
            </w:pPr>
            <w:r w:rsidRPr="009E4EB1">
              <w:rPr>
                <w:rFonts w:cstheme="minorHAnsi"/>
                <w:sz w:val="24"/>
                <w:szCs w:val="24"/>
              </w:rPr>
              <w:t>Application Form/Interview</w:t>
            </w:r>
          </w:p>
        </w:tc>
      </w:tr>
      <w:tr w:rsidR="007C4D18" w:rsidRPr="009E4EB1" w14:paraId="35F69765" w14:textId="77777777" w:rsidTr="00A20BAC">
        <w:tc>
          <w:tcPr>
            <w:tcW w:w="5665" w:type="dxa"/>
          </w:tcPr>
          <w:p w14:paraId="166388D0" w14:textId="77777777" w:rsidR="007C4D18" w:rsidRPr="009E4EB1" w:rsidRDefault="007C4D18" w:rsidP="007C4D18">
            <w:pPr>
              <w:rPr>
                <w:rFonts w:cstheme="minorHAnsi"/>
                <w:sz w:val="24"/>
                <w:szCs w:val="24"/>
              </w:rPr>
            </w:pPr>
            <w:r w:rsidRPr="009E4EB1">
              <w:rPr>
                <w:rFonts w:cstheme="minorHAnsi"/>
                <w:sz w:val="24"/>
                <w:szCs w:val="24"/>
              </w:rPr>
              <w:t>Commitment to equal opportunities and anti-discriminatory practice</w:t>
            </w:r>
          </w:p>
        </w:tc>
        <w:tc>
          <w:tcPr>
            <w:tcW w:w="1701" w:type="dxa"/>
          </w:tcPr>
          <w:p w14:paraId="03845E92" w14:textId="77777777" w:rsidR="007C4D18" w:rsidRPr="009E4EB1" w:rsidRDefault="007C4D18" w:rsidP="007C4D18">
            <w:pPr>
              <w:jc w:val="center"/>
              <w:rPr>
                <w:rFonts w:cstheme="minorHAnsi"/>
                <w:sz w:val="24"/>
                <w:szCs w:val="24"/>
              </w:rPr>
            </w:pPr>
            <w:r w:rsidRPr="009E4EB1">
              <w:rPr>
                <w:rFonts w:cstheme="minorHAnsi"/>
                <w:sz w:val="24"/>
                <w:szCs w:val="24"/>
              </w:rPr>
              <w:t>E</w:t>
            </w:r>
          </w:p>
        </w:tc>
        <w:tc>
          <w:tcPr>
            <w:tcW w:w="1985" w:type="dxa"/>
          </w:tcPr>
          <w:p w14:paraId="082CB3B3" w14:textId="77777777" w:rsidR="007C4D18" w:rsidRPr="009E4EB1" w:rsidRDefault="007C4D18" w:rsidP="007C4D18">
            <w:pPr>
              <w:jc w:val="center"/>
              <w:rPr>
                <w:rFonts w:cstheme="minorHAnsi"/>
                <w:sz w:val="24"/>
                <w:szCs w:val="24"/>
              </w:rPr>
            </w:pPr>
            <w:r w:rsidRPr="009E4EB1">
              <w:rPr>
                <w:rFonts w:cstheme="minorHAnsi"/>
                <w:sz w:val="24"/>
                <w:szCs w:val="24"/>
              </w:rPr>
              <w:t>Application Form/Interview</w:t>
            </w:r>
          </w:p>
        </w:tc>
      </w:tr>
      <w:tr w:rsidR="007C4D18" w:rsidRPr="009E4EB1" w14:paraId="551BC8B8" w14:textId="77777777" w:rsidTr="00184AD5">
        <w:tc>
          <w:tcPr>
            <w:tcW w:w="5665" w:type="dxa"/>
          </w:tcPr>
          <w:p w14:paraId="501ACE77" w14:textId="77777777" w:rsidR="007C4D18" w:rsidRPr="009E4EB1" w:rsidRDefault="007C4D18" w:rsidP="007C4D18">
            <w:pPr>
              <w:rPr>
                <w:rFonts w:cstheme="minorHAnsi"/>
                <w:sz w:val="24"/>
                <w:szCs w:val="24"/>
              </w:rPr>
            </w:pPr>
            <w:r w:rsidRPr="009E4EB1">
              <w:rPr>
                <w:rFonts w:cstheme="minorHAnsi"/>
                <w:sz w:val="24"/>
                <w:szCs w:val="24"/>
              </w:rPr>
              <w:t>Fluency in at least one language other than English</w:t>
            </w:r>
          </w:p>
        </w:tc>
        <w:tc>
          <w:tcPr>
            <w:tcW w:w="1701" w:type="dxa"/>
          </w:tcPr>
          <w:p w14:paraId="2F6F7DBA" w14:textId="77777777" w:rsidR="007C4D18" w:rsidRPr="009E4EB1" w:rsidRDefault="009E4EB1" w:rsidP="007C4D18">
            <w:pPr>
              <w:jc w:val="center"/>
              <w:rPr>
                <w:rFonts w:cstheme="minorHAnsi"/>
                <w:sz w:val="24"/>
                <w:szCs w:val="24"/>
              </w:rPr>
            </w:pPr>
            <w:r w:rsidRPr="009E4EB1">
              <w:rPr>
                <w:rFonts w:cstheme="minorHAnsi"/>
                <w:sz w:val="24"/>
                <w:szCs w:val="24"/>
              </w:rPr>
              <w:t>D</w:t>
            </w:r>
          </w:p>
        </w:tc>
        <w:tc>
          <w:tcPr>
            <w:tcW w:w="1985" w:type="dxa"/>
          </w:tcPr>
          <w:p w14:paraId="633721E2" w14:textId="77777777" w:rsidR="007C4D18" w:rsidRPr="009E4EB1" w:rsidRDefault="007C4D18" w:rsidP="007C4D18">
            <w:pPr>
              <w:jc w:val="center"/>
              <w:rPr>
                <w:rFonts w:cstheme="minorHAnsi"/>
                <w:sz w:val="24"/>
                <w:szCs w:val="24"/>
              </w:rPr>
            </w:pPr>
            <w:r w:rsidRPr="009E4EB1">
              <w:rPr>
                <w:rFonts w:cstheme="minorHAnsi"/>
                <w:sz w:val="24"/>
                <w:szCs w:val="24"/>
              </w:rPr>
              <w:t>Application Form/Interview</w:t>
            </w:r>
          </w:p>
        </w:tc>
      </w:tr>
    </w:tbl>
    <w:p w14:paraId="25F03115" w14:textId="77777777" w:rsidR="00F5578A" w:rsidRPr="006A45DC" w:rsidRDefault="00F5578A" w:rsidP="00F5578A">
      <w:pPr>
        <w:rPr>
          <w:rFonts w:cstheme="minorHAnsi"/>
        </w:rPr>
      </w:pPr>
    </w:p>
    <w:sectPr w:rsidR="00F5578A" w:rsidRPr="006A45D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21C4" w14:textId="77777777" w:rsidR="001262C3" w:rsidRDefault="001262C3" w:rsidP="00DD5207">
      <w:pPr>
        <w:spacing w:after="0" w:line="240" w:lineRule="auto"/>
      </w:pPr>
      <w:r>
        <w:separator/>
      </w:r>
    </w:p>
  </w:endnote>
  <w:endnote w:type="continuationSeparator" w:id="0">
    <w:p w14:paraId="557E5B19" w14:textId="77777777" w:rsidR="001262C3" w:rsidRDefault="001262C3" w:rsidP="00D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cs="Lucida Sans Unicode"/>
      </w:rPr>
      <w:id w:val="-516609855"/>
      <w:docPartObj>
        <w:docPartGallery w:val="Page Numbers (Bottom of Page)"/>
        <w:docPartUnique/>
      </w:docPartObj>
    </w:sdtPr>
    <w:sdtEndPr/>
    <w:sdtContent>
      <w:sdt>
        <w:sdtPr>
          <w:rPr>
            <w:rFonts w:ascii="Montserrat" w:hAnsi="Montserrat" w:cs="Lucida Sans Unicode"/>
          </w:rPr>
          <w:id w:val="-1769616900"/>
          <w:docPartObj>
            <w:docPartGallery w:val="Page Numbers (Top of Page)"/>
            <w:docPartUnique/>
          </w:docPartObj>
        </w:sdtPr>
        <w:sdtEndPr/>
        <w:sdtContent>
          <w:p w14:paraId="621A8C9D" w14:textId="77777777" w:rsidR="00DD5207" w:rsidRPr="00AF6570" w:rsidRDefault="00DD5207">
            <w:pPr>
              <w:pStyle w:val="Footer"/>
              <w:jc w:val="right"/>
              <w:rPr>
                <w:rFonts w:ascii="Montserrat" w:hAnsi="Montserrat" w:cs="Lucida Sans Unicode"/>
              </w:rPr>
            </w:pPr>
            <w:r w:rsidRPr="00AF6570">
              <w:rPr>
                <w:rFonts w:ascii="Montserrat" w:hAnsi="Montserrat" w:cs="Lucida Sans Unicode"/>
                <w:sz w:val="18"/>
                <w:szCs w:val="18"/>
              </w:rPr>
              <w:t xml:space="preserve">Page </w:t>
            </w:r>
            <w:r w:rsidRPr="00AF6570">
              <w:rPr>
                <w:rFonts w:ascii="Montserrat" w:hAnsi="Montserrat" w:cs="Lucida Sans Unicode"/>
                <w:b/>
                <w:bCs/>
                <w:sz w:val="18"/>
                <w:szCs w:val="18"/>
              </w:rPr>
              <w:fldChar w:fldCharType="begin"/>
            </w:r>
            <w:r w:rsidRPr="00AF6570">
              <w:rPr>
                <w:rFonts w:ascii="Montserrat" w:hAnsi="Montserrat" w:cs="Lucida Sans Unicode"/>
                <w:b/>
                <w:bCs/>
                <w:sz w:val="18"/>
                <w:szCs w:val="18"/>
              </w:rPr>
              <w:instrText xml:space="preserve"> PAGE </w:instrText>
            </w:r>
            <w:r w:rsidRPr="00AF6570">
              <w:rPr>
                <w:rFonts w:ascii="Montserrat" w:hAnsi="Montserrat" w:cs="Lucida Sans Unicode"/>
                <w:b/>
                <w:bCs/>
                <w:sz w:val="18"/>
                <w:szCs w:val="18"/>
              </w:rPr>
              <w:fldChar w:fldCharType="separate"/>
            </w:r>
            <w:r w:rsidR="00D725C1">
              <w:rPr>
                <w:rFonts w:ascii="Montserrat" w:hAnsi="Montserrat" w:cs="Lucida Sans Unicode"/>
                <w:b/>
                <w:bCs/>
                <w:noProof/>
                <w:sz w:val="18"/>
                <w:szCs w:val="18"/>
              </w:rPr>
              <w:t>1</w:t>
            </w:r>
            <w:r w:rsidRPr="00AF6570">
              <w:rPr>
                <w:rFonts w:ascii="Montserrat" w:hAnsi="Montserrat" w:cs="Lucida Sans Unicode"/>
                <w:b/>
                <w:bCs/>
                <w:sz w:val="18"/>
                <w:szCs w:val="18"/>
              </w:rPr>
              <w:fldChar w:fldCharType="end"/>
            </w:r>
            <w:r w:rsidRPr="00AF6570">
              <w:rPr>
                <w:rFonts w:ascii="Montserrat" w:hAnsi="Montserrat" w:cs="Lucida Sans Unicode"/>
                <w:sz w:val="18"/>
                <w:szCs w:val="18"/>
              </w:rPr>
              <w:t xml:space="preserve"> of </w:t>
            </w:r>
            <w:r w:rsidRPr="00AF6570">
              <w:rPr>
                <w:rFonts w:ascii="Montserrat" w:hAnsi="Montserrat" w:cs="Lucida Sans Unicode"/>
                <w:b/>
                <w:bCs/>
                <w:sz w:val="18"/>
                <w:szCs w:val="18"/>
              </w:rPr>
              <w:fldChar w:fldCharType="begin"/>
            </w:r>
            <w:r w:rsidRPr="00AF6570">
              <w:rPr>
                <w:rFonts w:ascii="Montserrat" w:hAnsi="Montserrat" w:cs="Lucida Sans Unicode"/>
                <w:b/>
                <w:bCs/>
                <w:sz w:val="18"/>
                <w:szCs w:val="18"/>
              </w:rPr>
              <w:instrText xml:space="preserve"> NUMPAGES  </w:instrText>
            </w:r>
            <w:r w:rsidRPr="00AF6570">
              <w:rPr>
                <w:rFonts w:ascii="Montserrat" w:hAnsi="Montserrat" w:cs="Lucida Sans Unicode"/>
                <w:b/>
                <w:bCs/>
                <w:sz w:val="18"/>
                <w:szCs w:val="18"/>
              </w:rPr>
              <w:fldChar w:fldCharType="separate"/>
            </w:r>
            <w:r w:rsidR="00D725C1">
              <w:rPr>
                <w:rFonts w:ascii="Montserrat" w:hAnsi="Montserrat" w:cs="Lucida Sans Unicode"/>
                <w:b/>
                <w:bCs/>
                <w:noProof/>
                <w:sz w:val="18"/>
                <w:szCs w:val="18"/>
              </w:rPr>
              <w:t>5</w:t>
            </w:r>
            <w:r w:rsidRPr="00AF6570">
              <w:rPr>
                <w:rFonts w:ascii="Montserrat" w:hAnsi="Montserrat" w:cs="Lucida Sans Unicode"/>
                <w:b/>
                <w:bCs/>
                <w:sz w:val="18"/>
                <w:szCs w:val="18"/>
              </w:rPr>
              <w:fldChar w:fldCharType="end"/>
            </w:r>
            <w:r w:rsidR="00654FAF" w:rsidRPr="00AF6570">
              <w:rPr>
                <w:rFonts w:ascii="Montserrat" w:hAnsi="Montserrat" w:cs="Lucida Sans Unicode"/>
                <w:b/>
                <w:bCs/>
                <w:sz w:val="18"/>
                <w:szCs w:val="18"/>
              </w:rPr>
              <w:br/>
            </w:r>
            <w:r w:rsidR="00654FAF" w:rsidRPr="00AF6570">
              <w:rPr>
                <w:rFonts w:ascii="Montserrat" w:hAnsi="Montserrat" w:cs="Lucida Sans Unicode"/>
                <w:bCs/>
                <w:i/>
                <w:sz w:val="18"/>
                <w:szCs w:val="18"/>
              </w:rPr>
              <w:t xml:space="preserve">Version </w:t>
            </w:r>
            <w:r w:rsidR="00C07C71">
              <w:rPr>
                <w:rFonts w:ascii="Montserrat" w:hAnsi="Montserrat" w:cs="Lucida Sans Unicode"/>
                <w:bCs/>
                <w:i/>
                <w:sz w:val="18"/>
                <w:szCs w:val="18"/>
              </w:rPr>
              <w:t>1</w:t>
            </w:r>
            <w:r w:rsidR="00AF6570">
              <w:rPr>
                <w:rFonts w:ascii="Montserrat" w:hAnsi="Montserrat" w:cs="Lucida Sans Unicode"/>
                <w:bCs/>
                <w:i/>
                <w:sz w:val="18"/>
                <w:szCs w:val="18"/>
              </w:rPr>
              <w:t xml:space="preserve"> –</w:t>
            </w:r>
            <w:r w:rsidR="00C07C71">
              <w:rPr>
                <w:rFonts w:ascii="Montserrat" w:hAnsi="Montserrat" w:cs="Lucida Sans Unicode"/>
                <w:bCs/>
                <w:i/>
                <w:sz w:val="18"/>
                <w:szCs w:val="18"/>
              </w:rPr>
              <w:t xml:space="preserve"> </w:t>
            </w:r>
            <w:r w:rsidR="001B6DE1">
              <w:rPr>
                <w:rFonts w:ascii="Montserrat" w:hAnsi="Montserrat" w:cs="Lucida Sans Unicode"/>
                <w:bCs/>
                <w:i/>
                <w:sz w:val="18"/>
                <w:szCs w:val="18"/>
              </w:rPr>
              <w:t>Sept</w:t>
            </w:r>
            <w:r w:rsidR="008308EB">
              <w:rPr>
                <w:rFonts w:ascii="Montserrat" w:hAnsi="Montserrat" w:cs="Lucida Sans Unicode"/>
                <w:bCs/>
                <w:i/>
                <w:sz w:val="18"/>
                <w:szCs w:val="18"/>
              </w:rPr>
              <w:t xml:space="preserve"> 2022</w:t>
            </w:r>
          </w:p>
        </w:sdtContent>
      </w:sdt>
    </w:sdtContent>
  </w:sdt>
  <w:p w14:paraId="2F9142F2" w14:textId="77777777" w:rsidR="00DD5207" w:rsidRDefault="00DD5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9C1D6" w14:textId="77777777" w:rsidR="001262C3" w:rsidRDefault="001262C3" w:rsidP="00DD5207">
      <w:pPr>
        <w:spacing w:after="0" w:line="240" w:lineRule="auto"/>
      </w:pPr>
      <w:r>
        <w:separator/>
      </w:r>
    </w:p>
  </w:footnote>
  <w:footnote w:type="continuationSeparator" w:id="0">
    <w:p w14:paraId="5726737E" w14:textId="77777777" w:rsidR="001262C3" w:rsidRDefault="001262C3" w:rsidP="00DD5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B94D" w14:textId="77777777" w:rsidR="00654FAF" w:rsidRDefault="00D3668E" w:rsidP="00654FAF">
    <w:pPr>
      <w:pStyle w:val="Header"/>
      <w:jc w:val="right"/>
      <w:rPr>
        <w:sz w:val="20"/>
        <w:szCs w:val="20"/>
      </w:rPr>
    </w:pPr>
    <w:r>
      <w:rPr>
        <w:noProof/>
        <w:sz w:val="20"/>
        <w:szCs w:val="20"/>
        <w:lang w:eastAsia="en-GB"/>
      </w:rPr>
      <w:drawing>
        <wp:inline distT="0" distB="0" distL="0" distR="0" wp14:anchorId="7357CC8C" wp14:editId="0A4F0635">
          <wp:extent cx="1959658" cy="712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_Logo_Lime Green (2).jpg"/>
                  <pic:cNvPicPr/>
                </pic:nvPicPr>
                <pic:blipFill>
                  <a:blip r:embed="rId1">
                    <a:extLst>
                      <a:ext uri="{28A0092B-C50C-407E-A947-70E740481C1C}">
                        <a14:useLocalDpi xmlns:a14="http://schemas.microsoft.com/office/drawing/2010/main" val="0"/>
                      </a:ext>
                    </a:extLst>
                  </a:blip>
                  <a:stretch>
                    <a:fillRect/>
                  </a:stretch>
                </pic:blipFill>
                <pic:spPr>
                  <a:xfrm>
                    <a:off x="0" y="0"/>
                    <a:ext cx="1985936" cy="722024"/>
                  </a:xfrm>
                  <a:prstGeom prst="rect">
                    <a:avLst/>
                  </a:prstGeom>
                </pic:spPr>
              </pic:pic>
            </a:graphicData>
          </a:graphic>
        </wp:inline>
      </w:drawing>
    </w:r>
  </w:p>
  <w:p w14:paraId="34D08555" w14:textId="77777777" w:rsidR="00D3668E" w:rsidRPr="00A8596F" w:rsidRDefault="00D3668E" w:rsidP="00654FAF">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77612"/>
    <w:multiLevelType w:val="hybridMultilevel"/>
    <w:tmpl w:val="108C22C4"/>
    <w:lvl w:ilvl="0" w:tplc="2074546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B088E"/>
    <w:multiLevelType w:val="hybridMultilevel"/>
    <w:tmpl w:val="CB306DDE"/>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 w15:restartNumberingAfterBreak="0">
    <w:nsid w:val="3D2504E8"/>
    <w:multiLevelType w:val="hybridMultilevel"/>
    <w:tmpl w:val="C216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C330F"/>
    <w:multiLevelType w:val="hybridMultilevel"/>
    <w:tmpl w:val="FFA4D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F6FD5"/>
    <w:multiLevelType w:val="hybridMultilevel"/>
    <w:tmpl w:val="CE80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C3307"/>
    <w:multiLevelType w:val="hybridMultilevel"/>
    <w:tmpl w:val="B90ED3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402DED"/>
    <w:multiLevelType w:val="hybridMultilevel"/>
    <w:tmpl w:val="17F6B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5762F2"/>
    <w:multiLevelType w:val="hybridMultilevel"/>
    <w:tmpl w:val="34B46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BE"/>
    <w:rsid w:val="0001328A"/>
    <w:rsid w:val="00043503"/>
    <w:rsid w:val="00055CDC"/>
    <w:rsid w:val="000703EE"/>
    <w:rsid w:val="000828E9"/>
    <w:rsid w:val="0008608C"/>
    <w:rsid w:val="00096396"/>
    <w:rsid w:val="000A1340"/>
    <w:rsid w:val="000D5217"/>
    <w:rsid w:val="000E2226"/>
    <w:rsid w:val="00110A9C"/>
    <w:rsid w:val="001262C3"/>
    <w:rsid w:val="00154E0B"/>
    <w:rsid w:val="00165E99"/>
    <w:rsid w:val="00166410"/>
    <w:rsid w:val="001711AA"/>
    <w:rsid w:val="001830A9"/>
    <w:rsid w:val="00184940"/>
    <w:rsid w:val="001A1D49"/>
    <w:rsid w:val="001B6DE1"/>
    <w:rsid w:val="001C4BFF"/>
    <w:rsid w:val="001C7708"/>
    <w:rsid w:val="001E4FAA"/>
    <w:rsid w:val="001F6E34"/>
    <w:rsid w:val="001F7A89"/>
    <w:rsid w:val="00232877"/>
    <w:rsid w:val="00251841"/>
    <w:rsid w:val="00255365"/>
    <w:rsid w:val="0027623B"/>
    <w:rsid w:val="00281F42"/>
    <w:rsid w:val="0028761E"/>
    <w:rsid w:val="002913B8"/>
    <w:rsid w:val="00292249"/>
    <w:rsid w:val="00293AB4"/>
    <w:rsid w:val="00297CD7"/>
    <w:rsid w:val="002C709D"/>
    <w:rsid w:val="002E7E57"/>
    <w:rsid w:val="00312512"/>
    <w:rsid w:val="003372F6"/>
    <w:rsid w:val="00345FB0"/>
    <w:rsid w:val="00352B8C"/>
    <w:rsid w:val="00362F05"/>
    <w:rsid w:val="003742B4"/>
    <w:rsid w:val="003842DB"/>
    <w:rsid w:val="00393606"/>
    <w:rsid w:val="003A4C9F"/>
    <w:rsid w:val="003E2A3A"/>
    <w:rsid w:val="00401372"/>
    <w:rsid w:val="004206F4"/>
    <w:rsid w:val="004249F0"/>
    <w:rsid w:val="00463A41"/>
    <w:rsid w:val="00465A98"/>
    <w:rsid w:val="00466D4D"/>
    <w:rsid w:val="00481058"/>
    <w:rsid w:val="00487AC3"/>
    <w:rsid w:val="004911BD"/>
    <w:rsid w:val="00493752"/>
    <w:rsid w:val="004A46DE"/>
    <w:rsid w:val="004B0C67"/>
    <w:rsid w:val="004D40ED"/>
    <w:rsid w:val="004E7059"/>
    <w:rsid w:val="005065BB"/>
    <w:rsid w:val="00515806"/>
    <w:rsid w:val="00572FCC"/>
    <w:rsid w:val="00585508"/>
    <w:rsid w:val="005B441C"/>
    <w:rsid w:val="005B5A42"/>
    <w:rsid w:val="005F47A5"/>
    <w:rsid w:val="006034AA"/>
    <w:rsid w:val="0060417D"/>
    <w:rsid w:val="0060555B"/>
    <w:rsid w:val="00605898"/>
    <w:rsid w:val="00620FBA"/>
    <w:rsid w:val="00626798"/>
    <w:rsid w:val="006368BF"/>
    <w:rsid w:val="006549C6"/>
    <w:rsid w:val="00654FAF"/>
    <w:rsid w:val="00696A86"/>
    <w:rsid w:val="006A3764"/>
    <w:rsid w:val="006A45DC"/>
    <w:rsid w:val="006D5E07"/>
    <w:rsid w:val="006E72D8"/>
    <w:rsid w:val="006F6302"/>
    <w:rsid w:val="007073D2"/>
    <w:rsid w:val="00737536"/>
    <w:rsid w:val="007A1E07"/>
    <w:rsid w:val="007A4FC7"/>
    <w:rsid w:val="007A52A6"/>
    <w:rsid w:val="007A768E"/>
    <w:rsid w:val="007A7EEC"/>
    <w:rsid w:val="007C4D18"/>
    <w:rsid w:val="007D2AA3"/>
    <w:rsid w:val="008021D3"/>
    <w:rsid w:val="00805367"/>
    <w:rsid w:val="008308EB"/>
    <w:rsid w:val="00832537"/>
    <w:rsid w:val="00842E26"/>
    <w:rsid w:val="00845E69"/>
    <w:rsid w:val="00856A5C"/>
    <w:rsid w:val="00875F9B"/>
    <w:rsid w:val="008825C9"/>
    <w:rsid w:val="00884A10"/>
    <w:rsid w:val="008B14F3"/>
    <w:rsid w:val="008B5C37"/>
    <w:rsid w:val="008C7E71"/>
    <w:rsid w:val="008E124D"/>
    <w:rsid w:val="008E5507"/>
    <w:rsid w:val="00907DAB"/>
    <w:rsid w:val="009252BD"/>
    <w:rsid w:val="00936C42"/>
    <w:rsid w:val="0094531E"/>
    <w:rsid w:val="0094593B"/>
    <w:rsid w:val="00952F36"/>
    <w:rsid w:val="009652BE"/>
    <w:rsid w:val="009742DA"/>
    <w:rsid w:val="009D7385"/>
    <w:rsid w:val="009E4EB1"/>
    <w:rsid w:val="00A00486"/>
    <w:rsid w:val="00A20BAC"/>
    <w:rsid w:val="00A3408F"/>
    <w:rsid w:val="00A63E6E"/>
    <w:rsid w:val="00A8596F"/>
    <w:rsid w:val="00AB16A5"/>
    <w:rsid w:val="00AC121F"/>
    <w:rsid w:val="00AF6570"/>
    <w:rsid w:val="00B02804"/>
    <w:rsid w:val="00B034D0"/>
    <w:rsid w:val="00B11D4C"/>
    <w:rsid w:val="00B44EC3"/>
    <w:rsid w:val="00B64175"/>
    <w:rsid w:val="00B81A41"/>
    <w:rsid w:val="00B83989"/>
    <w:rsid w:val="00BA035D"/>
    <w:rsid w:val="00BA782E"/>
    <w:rsid w:val="00BC4BBF"/>
    <w:rsid w:val="00BD5BD2"/>
    <w:rsid w:val="00BE2B66"/>
    <w:rsid w:val="00C03B30"/>
    <w:rsid w:val="00C046EC"/>
    <w:rsid w:val="00C07C71"/>
    <w:rsid w:val="00C24C4D"/>
    <w:rsid w:val="00C3721C"/>
    <w:rsid w:val="00C429F5"/>
    <w:rsid w:val="00C50518"/>
    <w:rsid w:val="00C62C25"/>
    <w:rsid w:val="00C64021"/>
    <w:rsid w:val="00C70B41"/>
    <w:rsid w:val="00C80D65"/>
    <w:rsid w:val="00C848CE"/>
    <w:rsid w:val="00C97BBF"/>
    <w:rsid w:val="00CA4698"/>
    <w:rsid w:val="00CB6435"/>
    <w:rsid w:val="00CB71F2"/>
    <w:rsid w:val="00CB751B"/>
    <w:rsid w:val="00CE49E0"/>
    <w:rsid w:val="00D05539"/>
    <w:rsid w:val="00D25E39"/>
    <w:rsid w:val="00D2690C"/>
    <w:rsid w:val="00D345F8"/>
    <w:rsid w:val="00D3668E"/>
    <w:rsid w:val="00D54D71"/>
    <w:rsid w:val="00D57D69"/>
    <w:rsid w:val="00D65E53"/>
    <w:rsid w:val="00D664BC"/>
    <w:rsid w:val="00D725C1"/>
    <w:rsid w:val="00D84BB5"/>
    <w:rsid w:val="00D933BE"/>
    <w:rsid w:val="00DB2A7F"/>
    <w:rsid w:val="00DD1299"/>
    <w:rsid w:val="00DD5207"/>
    <w:rsid w:val="00DE5E5E"/>
    <w:rsid w:val="00DE6FDF"/>
    <w:rsid w:val="00DF0150"/>
    <w:rsid w:val="00DF64F2"/>
    <w:rsid w:val="00E07E2F"/>
    <w:rsid w:val="00E151D8"/>
    <w:rsid w:val="00E26A07"/>
    <w:rsid w:val="00E41DB3"/>
    <w:rsid w:val="00E675DA"/>
    <w:rsid w:val="00E72B05"/>
    <w:rsid w:val="00EB070E"/>
    <w:rsid w:val="00EB3884"/>
    <w:rsid w:val="00EB7A5F"/>
    <w:rsid w:val="00EC267F"/>
    <w:rsid w:val="00EC6ED5"/>
    <w:rsid w:val="00EF104E"/>
    <w:rsid w:val="00EF11FE"/>
    <w:rsid w:val="00F05EB6"/>
    <w:rsid w:val="00F215E5"/>
    <w:rsid w:val="00F35279"/>
    <w:rsid w:val="00F4633C"/>
    <w:rsid w:val="00F529A3"/>
    <w:rsid w:val="00F5578A"/>
    <w:rsid w:val="00F80BE6"/>
    <w:rsid w:val="00F841A7"/>
    <w:rsid w:val="00F8771A"/>
    <w:rsid w:val="00F91D15"/>
    <w:rsid w:val="00FC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726C7"/>
  <w15:chartTrackingRefBased/>
  <w15:docId w15:val="{33B9E108-8783-4C03-B52D-1A36C7E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BE"/>
    <w:pPr>
      <w:ind w:left="720"/>
      <w:contextualSpacing/>
    </w:pPr>
  </w:style>
  <w:style w:type="paragraph" w:styleId="Header">
    <w:name w:val="header"/>
    <w:basedOn w:val="Normal"/>
    <w:link w:val="HeaderChar"/>
    <w:uiPriority w:val="99"/>
    <w:unhideWhenUsed/>
    <w:rsid w:val="00DD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07"/>
    <w:rPr>
      <w:lang w:val="en-GB"/>
    </w:rPr>
  </w:style>
  <w:style w:type="paragraph" w:styleId="Footer">
    <w:name w:val="footer"/>
    <w:basedOn w:val="Normal"/>
    <w:link w:val="FooterChar"/>
    <w:uiPriority w:val="99"/>
    <w:unhideWhenUsed/>
    <w:rsid w:val="00DD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07"/>
    <w:rPr>
      <w:lang w:val="en-GB"/>
    </w:rPr>
  </w:style>
  <w:style w:type="paragraph" w:styleId="BalloonText">
    <w:name w:val="Balloon Text"/>
    <w:basedOn w:val="Normal"/>
    <w:link w:val="BalloonTextChar"/>
    <w:uiPriority w:val="99"/>
    <w:semiHidden/>
    <w:unhideWhenUsed/>
    <w:rsid w:val="00805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367"/>
    <w:rPr>
      <w:rFonts w:ascii="Segoe UI" w:hAnsi="Segoe UI" w:cs="Segoe UI"/>
      <w:sz w:val="18"/>
      <w:szCs w:val="18"/>
      <w:lang w:val="en-GB"/>
    </w:rPr>
  </w:style>
  <w:style w:type="character" w:styleId="CommentReference">
    <w:name w:val="annotation reference"/>
    <w:basedOn w:val="DefaultParagraphFont"/>
    <w:uiPriority w:val="99"/>
    <w:semiHidden/>
    <w:unhideWhenUsed/>
    <w:rsid w:val="00805367"/>
    <w:rPr>
      <w:sz w:val="16"/>
      <w:szCs w:val="16"/>
    </w:rPr>
  </w:style>
  <w:style w:type="paragraph" w:styleId="CommentText">
    <w:name w:val="annotation text"/>
    <w:basedOn w:val="Normal"/>
    <w:link w:val="CommentTextChar"/>
    <w:uiPriority w:val="99"/>
    <w:semiHidden/>
    <w:unhideWhenUsed/>
    <w:rsid w:val="00805367"/>
    <w:pPr>
      <w:spacing w:line="240" w:lineRule="auto"/>
    </w:pPr>
    <w:rPr>
      <w:sz w:val="20"/>
      <w:szCs w:val="20"/>
    </w:rPr>
  </w:style>
  <w:style w:type="character" w:customStyle="1" w:styleId="CommentTextChar">
    <w:name w:val="Comment Text Char"/>
    <w:basedOn w:val="DefaultParagraphFont"/>
    <w:link w:val="CommentText"/>
    <w:uiPriority w:val="99"/>
    <w:semiHidden/>
    <w:rsid w:val="00805367"/>
    <w:rPr>
      <w:sz w:val="20"/>
      <w:szCs w:val="20"/>
      <w:lang w:val="en-GB"/>
    </w:rPr>
  </w:style>
  <w:style w:type="paragraph" w:styleId="CommentSubject">
    <w:name w:val="annotation subject"/>
    <w:basedOn w:val="CommentText"/>
    <w:next w:val="CommentText"/>
    <w:link w:val="CommentSubjectChar"/>
    <w:uiPriority w:val="99"/>
    <w:semiHidden/>
    <w:unhideWhenUsed/>
    <w:rsid w:val="00805367"/>
    <w:rPr>
      <w:b/>
      <w:bCs/>
    </w:rPr>
  </w:style>
  <w:style w:type="character" w:customStyle="1" w:styleId="CommentSubjectChar">
    <w:name w:val="Comment Subject Char"/>
    <w:basedOn w:val="CommentTextChar"/>
    <w:link w:val="CommentSubject"/>
    <w:uiPriority w:val="99"/>
    <w:semiHidden/>
    <w:rsid w:val="00805367"/>
    <w:rPr>
      <w:b/>
      <w:bCs/>
      <w:sz w:val="20"/>
      <w:szCs w:val="20"/>
      <w:lang w:val="en-GB"/>
    </w:rPr>
  </w:style>
  <w:style w:type="character" w:styleId="Strong">
    <w:name w:val="Strong"/>
    <w:basedOn w:val="DefaultParagraphFont"/>
    <w:uiPriority w:val="22"/>
    <w:qFormat/>
    <w:rsid w:val="008B5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05502">
      <w:bodyDiv w:val="1"/>
      <w:marLeft w:val="0"/>
      <w:marRight w:val="0"/>
      <w:marTop w:val="0"/>
      <w:marBottom w:val="0"/>
      <w:divBdr>
        <w:top w:val="none" w:sz="0" w:space="0" w:color="auto"/>
        <w:left w:val="none" w:sz="0" w:space="0" w:color="auto"/>
        <w:bottom w:val="none" w:sz="0" w:space="0" w:color="auto"/>
        <w:right w:val="none" w:sz="0" w:space="0" w:color="auto"/>
      </w:divBdr>
    </w:div>
    <w:div w:id="1455296325">
      <w:bodyDiv w:val="1"/>
      <w:marLeft w:val="0"/>
      <w:marRight w:val="0"/>
      <w:marTop w:val="0"/>
      <w:marBottom w:val="0"/>
      <w:divBdr>
        <w:top w:val="none" w:sz="0" w:space="0" w:color="auto"/>
        <w:left w:val="none" w:sz="0" w:space="0" w:color="auto"/>
        <w:bottom w:val="none" w:sz="0" w:space="0" w:color="auto"/>
        <w:right w:val="none" w:sz="0" w:space="0" w:color="auto"/>
      </w:divBdr>
    </w:div>
    <w:div w:id="1489905835">
      <w:bodyDiv w:val="1"/>
      <w:marLeft w:val="0"/>
      <w:marRight w:val="0"/>
      <w:marTop w:val="0"/>
      <w:marBottom w:val="0"/>
      <w:divBdr>
        <w:top w:val="none" w:sz="0" w:space="0" w:color="auto"/>
        <w:left w:val="none" w:sz="0" w:space="0" w:color="auto"/>
        <w:bottom w:val="none" w:sz="0" w:space="0" w:color="auto"/>
        <w:right w:val="none" w:sz="0" w:space="0" w:color="auto"/>
      </w:divBdr>
      <w:divsChild>
        <w:div w:id="1141194048">
          <w:marLeft w:val="0"/>
          <w:marRight w:val="0"/>
          <w:marTop w:val="0"/>
          <w:marBottom w:val="0"/>
          <w:divBdr>
            <w:top w:val="none" w:sz="0" w:space="0" w:color="auto"/>
            <w:left w:val="none" w:sz="0" w:space="0" w:color="auto"/>
            <w:bottom w:val="none" w:sz="0" w:space="0" w:color="auto"/>
            <w:right w:val="none" w:sz="0" w:space="0" w:color="auto"/>
          </w:divBdr>
        </w:div>
        <w:div w:id="1647778967">
          <w:marLeft w:val="0"/>
          <w:marRight w:val="0"/>
          <w:marTop w:val="0"/>
          <w:marBottom w:val="0"/>
          <w:divBdr>
            <w:top w:val="none" w:sz="0" w:space="0" w:color="auto"/>
            <w:left w:val="none" w:sz="0" w:space="0" w:color="auto"/>
            <w:bottom w:val="none" w:sz="0" w:space="0" w:color="auto"/>
            <w:right w:val="none" w:sz="0" w:space="0" w:color="auto"/>
          </w:divBdr>
        </w:div>
      </w:divsChild>
    </w:div>
    <w:div w:id="1603104328">
      <w:bodyDiv w:val="1"/>
      <w:marLeft w:val="0"/>
      <w:marRight w:val="0"/>
      <w:marTop w:val="0"/>
      <w:marBottom w:val="0"/>
      <w:divBdr>
        <w:top w:val="none" w:sz="0" w:space="0" w:color="auto"/>
        <w:left w:val="none" w:sz="0" w:space="0" w:color="auto"/>
        <w:bottom w:val="none" w:sz="0" w:space="0" w:color="auto"/>
        <w:right w:val="none" w:sz="0" w:space="0" w:color="auto"/>
      </w:divBdr>
    </w:div>
    <w:div w:id="193895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6" ma:contentTypeDescription="Create a new document." ma:contentTypeScope="" ma:versionID="da60078f179bc4faf75401376d7ead56">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ad2d10b00d3bdf9056f9cc229516ef6e"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b5356d-4a25-41ca-895a-ceb4a326207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EC8F-267C-4699-8ED4-F461460B030D}">
  <ds:schemaRefs>
    <ds:schemaRef ds:uri="http://schemas.microsoft.com/office/2006/documentManagement/types"/>
    <ds:schemaRef ds:uri="http://purl.org/dc/terms/"/>
    <ds:schemaRef ds:uri="http://purl.org/dc/elements/1.1/"/>
    <ds:schemaRef ds:uri="http://schemas.microsoft.com/office/infopath/2007/PartnerControls"/>
    <ds:schemaRef ds:uri="6d8092f2-7671-429f-a00f-b39bbd9ea174"/>
    <ds:schemaRef ds:uri="http://purl.org/dc/dcmitype/"/>
    <ds:schemaRef ds:uri="http://www.w3.org/XML/1998/namespace"/>
    <ds:schemaRef ds:uri="http://schemas.openxmlformats.org/package/2006/metadata/core-properties"/>
    <ds:schemaRef ds:uri="bfb6db19-9e74-4c21-94bb-1a1d525702db"/>
    <ds:schemaRef ds:uri="http://schemas.microsoft.com/office/2006/metadata/properties"/>
  </ds:schemaRefs>
</ds:datastoreItem>
</file>

<file path=customXml/itemProps2.xml><?xml version="1.0" encoding="utf-8"?>
<ds:datastoreItem xmlns:ds="http://schemas.openxmlformats.org/officeDocument/2006/customXml" ds:itemID="{5E2DA57C-8302-4BC5-B887-4941F52B5731}">
  <ds:schemaRefs>
    <ds:schemaRef ds:uri="http://schemas.microsoft.com/sharepoint/v3/contenttype/forms"/>
  </ds:schemaRefs>
</ds:datastoreItem>
</file>

<file path=customXml/itemProps3.xml><?xml version="1.0" encoding="utf-8"?>
<ds:datastoreItem xmlns:ds="http://schemas.openxmlformats.org/officeDocument/2006/customXml" ds:itemID="{61209251-FE19-4DE1-94F2-9018D5B6644D}"/>
</file>

<file path=customXml/itemProps4.xml><?xml version="1.0" encoding="utf-8"?>
<ds:datastoreItem xmlns:ds="http://schemas.openxmlformats.org/officeDocument/2006/customXml" ds:itemID="{AFDA6F6D-9093-4A0E-9568-E059D92C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dc:description/>
  <cp:lastModifiedBy>Ranjit</cp:lastModifiedBy>
  <cp:revision>2</cp:revision>
  <cp:lastPrinted>2019-12-19T11:21:00Z</cp:lastPrinted>
  <dcterms:created xsi:type="dcterms:W3CDTF">2023-09-29T16:01:00Z</dcterms:created>
  <dcterms:modified xsi:type="dcterms:W3CDTF">2023-09-29T16:01:00Z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0x0101006256A66617E3C646ADF61BA7EB1D8346</vt:lpwstr>
  </property>
</Properties>
</file>